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2D2" w:rsidRDefault="00AD22D2" w:rsidP="00AD22D2">
      <w:pPr>
        <w:pStyle w:val="a6"/>
        <w:jc w:val="right"/>
        <w:rPr>
          <w:b/>
          <w:bCs/>
        </w:rPr>
      </w:pPr>
      <w:r>
        <w:rPr>
          <w:b/>
          <w:bCs/>
        </w:rPr>
        <w:t>«Утверждаю»</w:t>
      </w:r>
    </w:p>
    <w:p w:rsidR="00AD22D2" w:rsidRDefault="0047793B" w:rsidP="00AD22D2">
      <w:pPr>
        <w:pStyle w:val="a6"/>
        <w:jc w:val="right"/>
        <w:rPr>
          <w:b/>
          <w:bCs/>
        </w:rPr>
      </w:pPr>
      <w:r>
        <w:rPr>
          <w:b/>
          <w:bCs/>
          <w:lang w:val="kk-KZ"/>
        </w:rPr>
        <w:t>Директор</w:t>
      </w:r>
      <w:r w:rsidR="00AD22D2">
        <w:rPr>
          <w:b/>
          <w:bCs/>
        </w:rPr>
        <w:t xml:space="preserve"> </w:t>
      </w:r>
      <w:r w:rsidR="00BD7604">
        <w:rPr>
          <w:b/>
          <w:bCs/>
        </w:rPr>
        <w:t>Г</w:t>
      </w:r>
      <w:r>
        <w:rPr>
          <w:b/>
          <w:bCs/>
          <w:lang w:val="kk-KZ"/>
        </w:rPr>
        <w:t>К</w:t>
      </w:r>
      <w:r w:rsidR="00AD22D2">
        <w:rPr>
          <w:b/>
          <w:bCs/>
        </w:rPr>
        <w:t xml:space="preserve">П на ПХВ </w:t>
      </w:r>
    </w:p>
    <w:p w:rsidR="00AD22D2" w:rsidRDefault="00AD22D2" w:rsidP="00AD22D2">
      <w:pPr>
        <w:pStyle w:val="a6"/>
        <w:jc w:val="right"/>
        <w:rPr>
          <w:b/>
          <w:bCs/>
        </w:rPr>
      </w:pPr>
      <w:r>
        <w:rPr>
          <w:b/>
          <w:bCs/>
        </w:rPr>
        <w:t>«</w:t>
      </w:r>
      <w:r w:rsidR="0047793B">
        <w:rPr>
          <w:b/>
          <w:bCs/>
          <w:lang w:val="kk-KZ"/>
        </w:rPr>
        <w:t>Жанаозенская г</w:t>
      </w:r>
      <w:proofErr w:type="spellStart"/>
      <w:r w:rsidR="0047793B">
        <w:rPr>
          <w:b/>
          <w:bCs/>
        </w:rPr>
        <w:t>ородская</w:t>
      </w:r>
      <w:proofErr w:type="spellEnd"/>
      <w:r w:rsidR="0047793B">
        <w:rPr>
          <w:b/>
          <w:bCs/>
        </w:rPr>
        <w:t xml:space="preserve"> поликлиника №</w:t>
      </w:r>
      <w:r w:rsidR="0047793B">
        <w:rPr>
          <w:b/>
          <w:bCs/>
          <w:lang w:val="kk-KZ"/>
        </w:rPr>
        <w:t>3</w:t>
      </w:r>
      <w:r>
        <w:rPr>
          <w:b/>
          <w:bCs/>
        </w:rPr>
        <w:t>»</w:t>
      </w:r>
    </w:p>
    <w:p w:rsidR="00AD22D2" w:rsidRPr="0047793B" w:rsidRDefault="0047793B" w:rsidP="00AD22D2">
      <w:pPr>
        <w:pStyle w:val="a6"/>
        <w:jc w:val="right"/>
        <w:rPr>
          <w:b/>
          <w:bCs/>
          <w:lang w:val="kk-KZ"/>
        </w:rPr>
      </w:pPr>
      <w:r>
        <w:rPr>
          <w:b/>
          <w:bCs/>
        </w:rPr>
        <w:t xml:space="preserve">___________________ </w:t>
      </w:r>
      <w:r>
        <w:rPr>
          <w:b/>
          <w:bCs/>
          <w:lang w:val="kk-KZ"/>
        </w:rPr>
        <w:t>Шалхарбаев Ж.Ж.</w:t>
      </w:r>
      <w:r>
        <w:rPr>
          <w:b/>
          <w:bCs/>
        </w:rPr>
        <w:t xml:space="preserve"> </w:t>
      </w:r>
    </w:p>
    <w:p w:rsidR="00AD22D2" w:rsidRDefault="00AD22D2" w:rsidP="00AD22D2">
      <w:pPr>
        <w:pStyle w:val="a6"/>
        <w:jc w:val="right"/>
        <w:rPr>
          <w:b/>
          <w:bCs/>
        </w:rPr>
      </w:pPr>
      <w:r>
        <w:rPr>
          <w:b/>
          <w:bCs/>
        </w:rPr>
        <w:t>«</w:t>
      </w:r>
      <w:r w:rsidR="00C2107C">
        <w:rPr>
          <w:b/>
          <w:bCs/>
          <w:lang w:val="kk-KZ"/>
        </w:rPr>
        <w:t>22</w:t>
      </w:r>
      <w:r>
        <w:rPr>
          <w:b/>
          <w:bCs/>
        </w:rPr>
        <w:t xml:space="preserve">» </w:t>
      </w:r>
      <w:r w:rsidR="00C2107C">
        <w:rPr>
          <w:b/>
          <w:bCs/>
          <w:lang w:val="kk-KZ"/>
        </w:rPr>
        <w:t>ноября</w:t>
      </w:r>
      <w:r>
        <w:rPr>
          <w:b/>
          <w:bCs/>
        </w:rPr>
        <w:t xml:space="preserve"> 20</w:t>
      </w:r>
      <w:r w:rsidR="00F20469">
        <w:rPr>
          <w:b/>
          <w:bCs/>
        </w:rPr>
        <w:t>2</w:t>
      </w:r>
      <w:r w:rsidR="00835E2C">
        <w:rPr>
          <w:b/>
          <w:bCs/>
        </w:rPr>
        <w:t>3</w:t>
      </w:r>
      <w:r>
        <w:rPr>
          <w:b/>
          <w:bCs/>
        </w:rPr>
        <w:t xml:space="preserve"> г.</w:t>
      </w:r>
    </w:p>
    <w:p w:rsidR="00962693" w:rsidRPr="001B6C4C" w:rsidRDefault="00962693" w:rsidP="001B6C4C">
      <w:pPr>
        <w:ind w:firstLine="851"/>
        <w:jc w:val="center"/>
        <w:rPr>
          <w:color w:val="000000"/>
          <w:sz w:val="28"/>
          <w:szCs w:val="28"/>
        </w:rPr>
      </w:pPr>
    </w:p>
    <w:p w:rsidR="00962693" w:rsidRPr="001B6C4C" w:rsidRDefault="00962693" w:rsidP="001B6C4C">
      <w:pPr>
        <w:ind w:firstLine="851"/>
        <w:jc w:val="center"/>
        <w:rPr>
          <w:b/>
          <w:bCs/>
          <w:color w:val="000000"/>
          <w:sz w:val="28"/>
          <w:szCs w:val="28"/>
        </w:rPr>
      </w:pPr>
      <w:r w:rsidRPr="001B6C4C">
        <w:rPr>
          <w:b/>
          <w:bCs/>
          <w:color w:val="000000"/>
          <w:sz w:val="28"/>
          <w:szCs w:val="28"/>
        </w:rPr>
        <w:t>ТЕНДЕРНАЯ ДОКУМЕНТАЦИЯ</w:t>
      </w:r>
    </w:p>
    <w:p w:rsidR="000C3EFF" w:rsidRDefault="00AD22D2" w:rsidP="004F07D2">
      <w:pPr>
        <w:jc w:val="center"/>
        <w:rPr>
          <w:b/>
        </w:rPr>
      </w:pPr>
      <w:r>
        <w:rPr>
          <w:b/>
          <w:bCs/>
          <w:color w:val="000000"/>
          <w:sz w:val="28"/>
          <w:szCs w:val="28"/>
        </w:rPr>
        <w:t xml:space="preserve">            </w:t>
      </w:r>
      <w:r w:rsidR="00962693" w:rsidRPr="001B6C4C">
        <w:rPr>
          <w:b/>
          <w:bCs/>
          <w:color w:val="000000"/>
          <w:sz w:val="28"/>
          <w:szCs w:val="28"/>
        </w:rPr>
        <w:t xml:space="preserve">по закупкам </w:t>
      </w:r>
      <w:r w:rsidR="00036CC2">
        <w:rPr>
          <w:b/>
          <w:bCs/>
          <w:color w:val="000000"/>
          <w:sz w:val="28"/>
          <w:szCs w:val="28"/>
        </w:rPr>
        <w:t>медицинских изделий</w:t>
      </w:r>
    </w:p>
    <w:p w:rsidR="00962693" w:rsidRPr="009C1650" w:rsidRDefault="00962693" w:rsidP="00962693">
      <w:pPr>
        <w:ind w:firstLine="426"/>
        <w:jc w:val="both"/>
      </w:pPr>
    </w:p>
    <w:p w:rsidR="00962693" w:rsidRPr="009C1650" w:rsidRDefault="00962693" w:rsidP="00E670CA">
      <w:pPr>
        <w:ind w:firstLine="426"/>
        <w:jc w:val="both"/>
      </w:pPr>
      <w:r w:rsidRPr="009C1650">
        <w:t>Настоящая</w:t>
      </w:r>
      <w:r w:rsidR="00C02231">
        <w:t xml:space="preserve"> </w:t>
      </w:r>
      <w:r w:rsidRPr="009C1650">
        <w:t>тендерная</w:t>
      </w:r>
      <w:r w:rsidR="00C02231">
        <w:t xml:space="preserve"> </w:t>
      </w:r>
      <w:r w:rsidRPr="009C1650">
        <w:t>документация</w:t>
      </w:r>
      <w:r w:rsidR="003205A7">
        <w:t xml:space="preserve">, предоставляемая организатором </w:t>
      </w:r>
      <w:r w:rsidRPr="009C1650">
        <w:t>тендера</w:t>
      </w:r>
      <w:r w:rsidR="00C02231">
        <w:t xml:space="preserve"> </w:t>
      </w:r>
      <w:r w:rsidRPr="009C1650">
        <w:t xml:space="preserve">потенциальным поставщикам для подготовки тендерных заявок и участия в тендере по закупкам </w:t>
      </w:r>
      <w:r w:rsidR="006B4751">
        <w:rPr>
          <w:lang w:val="kk-KZ"/>
        </w:rPr>
        <w:t>лекарственных средств</w:t>
      </w:r>
      <w:r w:rsidRPr="00E670CA">
        <w:t xml:space="preserve"> для</w:t>
      </w:r>
      <w:r w:rsidR="00C02231">
        <w:t xml:space="preserve"> </w:t>
      </w:r>
      <w:r w:rsidR="00F77A30">
        <w:t>Г</w:t>
      </w:r>
      <w:r w:rsidR="006B4751">
        <w:rPr>
          <w:lang w:val="kk-KZ"/>
        </w:rPr>
        <w:t>К</w:t>
      </w:r>
      <w:r w:rsidR="00F77A30">
        <w:t>П на ПХВ «</w:t>
      </w:r>
      <w:r w:rsidR="006B4751">
        <w:rPr>
          <w:lang w:val="kk-KZ"/>
        </w:rPr>
        <w:t>Жанаозенская г</w:t>
      </w:r>
      <w:proofErr w:type="spellStart"/>
      <w:r w:rsidR="006B4751">
        <w:t>ородская</w:t>
      </w:r>
      <w:proofErr w:type="spellEnd"/>
      <w:r w:rsidR="006B4751">
        <w:t xml:space="preserve"> поликлиника №</w:t>
      </w:r>
      <w:r w:rsidR="006B4751">
        <w:rPr>
          <w:lang w:val="kk-KZ"/>
        </w:rPr>
        <w:t>3</w:t>
      </w:r>
      <w:r w:rsidR="006B4751">
        <w:t>»</w:t>
      </w:r>
      <w:r w:rsidR="00D91157">
        <w:t xml:space="preserve"> на 20</w:t>
      </w:r>
      <w:r w:rsidR="00BD7604">
        <w:t>2</w:t>
      </w:r>
      <w:r w:rsidR="00835E2C">
        <w:t>3</w:t>
      </w:r>
      <w:r w:rsidRPr="009C1650">
        <w:t xml:space="preserve"> год (далее – Тендерная документация) разработана в соответствии с </w:t>
      </w:r>
      <w:r w:rsidR="00835E2C" w:rsidRPr="00835E2C">
        <w:t>Правил</w:t>
      </w:r>
      <w:r w:rsidR="00835E2C">
        <w:t>ами</w:t>
      </w:r>
      <w:r w:rsidR="00835E2C" w:rsidRPr="00835E2C">
        <w:t xml:space="preserve">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D20F0C" w:rsidRPr="009C1650">
        <w:t>, утвержденны</w:t>
      </w:r>
      <w:r w:rsidR="00835E2C">
        <w:t>ми</w:t>
      </w:r>
      <w:r w:rsidRPr="009C1650">
        <w:t xml:space="preserve"> Постановлением Правительства Республики Казахстан </w:t>
      </w:r>
      <w:r w:rsidR="000E2D9B">
        <w:t>от 4 июня 2021 года № 375</w:t>
      </w:r>
      <w:r w:rsidR="000E2D9B" w:rsidRPr="009C1650">
        <w:t xml:space="preserve"> </w:t>
      </w:r>
      <w:r w:rsidRPr="009C1650">
        <w:t xml:space="preserve">(далее </w:t>
      </w:r>
      <w:r w:rsidR="00D20F0C" w:rsidRPr="009C1650">
        <w:t xml:space="preserve">- </w:t>
      </w:r>
      <w:r w:rsidRPr="009C1650">
        <w:t>Правила).</w:t>
      </w:r>
    </w:p>
    <w:p w:rsidR="00962693" w:rsidRPr="006B4751" w:rsidRDefault="00962693" w:rsidP="00E670CA">
      <w:pPr>
        <w:ind w:firstLine="426"/>
        <w:jc w:val="both"/>
        <w:rPr>
          <w:color w:val="000000"/>
          <w:lang w:val="kk-KZ"/>
        </w:rPr>
      </w:pPr>
      <w:r w:rsidRPr="009C1650">
        <w:rPr>
          <w:b/>
        </w:rPr>
        <w:t>Организатор тендера</w:t>
      </w:r>
      <w:r w:rsidRPr="009C1650">
        <w:t xml:space="preserve">: </w:t>
      </w:r>
      <w:r w:rsidR="006B4751">
        <w:t>Г</w:t>
      </w:r>
      <w:r w:rsidR="006B4751">
        <w:rPr>
          <w:lang w:val="kk-KZ"/>
        </w:rPr>
        <w:t>К</w:t>
      </w:r>
      <w:r w:rsidR="006B4751">
        <w:t>П на ПХВ «</w:t>
      </w:r>
      <w:r w:rsidR="006B4751">
        <w:rPr>
          <w:lang w:val="kk-KZ"/>
        </w:rPr>
        <w:t>Жанаозенская г</w:t>
      </w:r>
      <w:proofErr w:type="spellStart"/>
      <w:r w:rsidR="006B4751">
        <w:t>ородская</w:t>
      </w:r>
      <w:proofErr w:type="spellEnd"/>
      <w:r w:rsidR="006B4751">
        <w:t xml:space="preserve"> поликлиника №</w:t>
      </w:r>
      <w:r w:rsidR="006B4751">
        <w:rPr>
          <w:lang w:val="kk-KZ"/>
        </w:rPr>
        <w:t>3</w:t>
      </w:r>
      <w:r w:rsidR="006B4751">
        <w:t>»</w:t>
      </w:r>
      <w:r w:rsidR="006B4751">
        <w:rPr>
          <w:lang w:val="kk-KZ"/>
        </w:rPr>
        <w:t xml:space="preserve"> </w:t>
      </w:r>
      <w:r w:rsidR="006B4751">
        <w:t>УОЗ</w:t>
      </w:r>
      <w:r w:rsidR="006B4751">
        <w:rPr>
          <w:lang w:val="kk-KZ"/>
        </w:rPr>
        <w:t xml:space="preserve"> Мангистауской области</w:t>
      </w:r>
    </w:p>
    <w:p w:rsidR="00962693" w:rsidRPr="006B4751" w:rsidRDefault="00962693" w:rsidP="00A95FCD">
      <w:pPr>
        <w:widowControl w:val="0"/>
        <w:autoSpaceDE w:val="0"/>
        <w:autoSpaceDN w:val="0"/>
        <w:adjustRightInd w:val="0"/>
        <w:ind w:firstLine="426"/>
        <w:jc w:val="both"/>
      </w:pPr>
      <w:r w:rsidRPr="009C1650">
        <w:rPr>
          <w:b/>
        </w:rPr>
        <w:t>Место нахождения</w:t>
      </w:r>
      <w:r w:rsidRPr="009C1650">
        <w:t>:</w:t>
      </w:r>
      <w:r w:rsidR="003205A7">
        <w:t xml:space="preserve"> </w:t>
      </w:r>
      <w:proofErr w:type="spellStart"/>
      <w:r w:rsidR="006B4751" w:rsidRPr="006B4751">
        <w:t>Мангистауская</w:t>
      </w:r>
      <w:proofErr w:type="spellEnd"/>
      <w:r w:rsidR="006B4751" w:rsidRPr="006B4751">
        <w:t xml:space="preserve"> область, г. </w:t>
      </w:r>
      <w:proofErr w:type="spellStart"/>
      <w:r w:rsidR="006B4751" w:rsidRPr="006B4751">
        <w:t>Жанаозен</w:t>
      </w:r>
      <w:proofErr w:type="spellEnd"/>
      <w:r w:rsidR="006B4751" w:rsidRPr="006B4751">
        <w:t xml:space="preserve">, с </w:t>
      </w:r>
      <w:proofErr w:type="spellStart"/>
      <w:r w:rsidR="006B4751" w:rsidRPr="006B4751">
        <w:t>Рахат</w:t>
      </w:r>
      <w:proofErr w:type="spellEnd"/>
      <w:r w:rsidR="006B4751" w:rsidRPr="006B4751">
        <w:t xml:space="preserve"> микрорайон Аксу, ул. </w:t>
      </w:r>
      <w:proofErr w:type="spellStart"/>
      <w:r w:rsidR="006B4751" w:rsidRPr="006B4751">
        <w:t>Смагул</w:t>
      </w:r>
      <w:proofErr w:type="spellEnd"/>
      <w:r w:rsidR="006B4751">
        <w:rPr>
          <w:lang w:val="kk-KZ"/>
        </w:rPr>
        <w:t xml:space="preserve"> </w:t>
      </w:r>
      <w:proofErr w:type="spellStart"/>
      <w:r w:rsidR="006B4751" w:rsidRPr="006B4751">
        <w:t>Сейтказиев</w:t>
      </w:r>
      <w:proofErr w:type="spellEnd"/>
      <w:r w:rsidR="006B4751" w:rsidRPr="006B4751">
        <w:t xml:space="preserve"> 77А</w:t>
      </w:r>
    </w:p>
    <w:p w:rsidR="009D624B" w:rsidRPr="006B4751" w:rsidRDefault="009D624B" w:rsidP="00504D2A">
      <w:pPr>
        <w:jc w:val="center"/>
        <w:rPr>
          <w:b/>
          <w:bCs/>
          <w:color w:val="000000"/>
        </w:rPr>
      </w:pPr>
    </w:p>
    <w:p w:rsidR="00962693" w:rsidRPr="009C1650" w:rsidRDefault="00962693" w:rsidP="00504D2A">
      <w:pPr>
        <w:jc w:val="center"/>
        <w:rPr>
          <w:color w:val="000000"/>
        </w:rPr>
      </w:pPr>
      <w:r w:rsidRPr="009C1650">
        <w:rPr>
          <w:b/>
          <w:bCs/>
          <w:color w:val="000000"/>
        </w:rPr>
        <w:t>1. Общие положения</w:t>
      </w:r>
    </w:p>
    <w:p w:rsidR="004F07D2" w:rsidRPr="006D3F12" w:rsidRDefault="00962693" w:rsidP="004A055A">
      <w:pPr>
        <w:ind w:firstLine="708"/>
        <w:jc w:val="both"/>
        <w:rPr>
          <w:b/>
        </w:rPr>
      </w:pPr>
      <w:r w:rsidRPr="009C1650">
        <w:rPr>
          <w:color w:val="000000"/>
        </w:rPr>
        <w:t>1. Тендер проводится с целью выбора поставщиков по</w:t>
      </w:r>
      <w:r w:rsidR="00E670CA">
        <w:rPr>
          <w:b/>
          <w:bCs/>
          <w:color w:val="000000"/>
        </w:rPr>
        <w:t xml:space="preserve"> поставке </w:t>
      </w:r>
      <w:bookmarkStart w:id="0" w:name="_GoBack"/>
      <w:bookmarkEnd w:id="0"/>
      <w:r w:rsidR="006B4751">
        <w:rPr>
          <w:b/>
          <w:bCs/>
          <w:color w:val="000000"/>
          <w:lang w:val="kk-KZ"/>
        </w:rPr>
        <w:t>лекарственного средства</w:t>
      </w:r>
      <w:r w:rsidR="004F07D2" w:rsidRPr="004F07D2">
        <w:rPr>
          <w:b/>
          <w:bCs/>
          <w:color w:val="000000"/>
        </w:rPr>
        <w:t xml:space="preserve"> согласно приложению №1.</w:t>
      </w:r>
      <w:r w:rsidR="006D3F12" w:rsidRPr="006D3F12">
        <w:rPr>
          <w:b/>
          <w:bCs/>
          <w:color w:val="000000"/>
        </w:rPr>
        <w:t xml:space="preserve"> </w:t>
      </w:r>
    </w:p>
    <w:p w:rsidR="006D3F12" w:rsidRPr="006D3F12" w:rsidRDefault="00FF2F50" w:rsidP="004A055A">
      <w:pPr>
        <w:ind w:firstLine="708"/>
        <w:jc w:val="both"/>
        <w:rPr>
          <w:b/>
          <w:color w:val="000000"/>
        </w:rPr>
      </w:pPr>
      <w:r w:rsidRPr="009C1650">
        <w:rPr>
          <w:color w:val="000000"/>
        </w:rPr>
        <w:t>2. Сумма, выделенная на закупку</w:t>
      </w:r>
      <w:r w:rsidR="00C02231">
        <w:rPr>
          <w:color w:val="000000"/>
        </w:rPr>
        <w:t xml:space="preserve"> </w:t>
      </w:r>
      <w:r w:rsidRPr="001B6C4C">
        <w:rPr>
          <w:color w:val="000000"/>
        </w:rPr>
        <w:t>составляет</w:t>
      </w:r>
      <w:r w:rsidR="00C02231">
        <w:rPr>
          <w:color w:val="000000"/>
        </w:rPr>
        <w:t xml:space="preserve"> </w:t>
      </w:r>
      <w:r w:rsidR="00B01C42">
        <w:rPr>
          <w:b/>
          <w:color w:val="000000"/>
          <w:lang w:val="kk-KZ"/>
        </w:rPr>
        <w:t>3 </w:t>
      </w:r>
      <w:r w:rsidR="007E2CF2">
        <w:rPr>
          <w:b/>
          <w:color w:val="000000"/>
          <w:lang w:val="kk-KZ"/>
        </w:rPr>
        <w:t>978 520,00</w:t>
      </w:r>
      <w:r w:rsidR="00C02231">
        <w:rPr>
          <w:b/>
          <w:color w:val="000000"/>
        </w:rPr>
        <w:t xml:space="preserve"> </w:t>
      </w:r>
      <w:r w:rsidR="001575FB" w:rsidRPr="001B6C4C">
        <w:rPr>
          <w:b/>
          <w:color w:val="000000"/>
        </w:rPr>
        <w:t>(</w:t>
      </w:r>
      <w:r w:rsidR="00B01C42">
        <w:rPr>
          <w:b/>
          <w:color w:val="000000"/>
          <w:lang w:val="kk-KZ"/>
        </w:rPr>
        <w:t xml:space="preserve">три миллиона </w:t>
      </w:r>
      <w:r w:rsidR="007E2CF2" w:rsidRPr="007E2CF2">
        <w:rPr>
          <w:b/>
          <w:color w:val="000000"/>
          <w:lang w:val="kk-KZ"/>
        </w:rPr>
        <w:t>девятьсот семьдесят восемь</w:t>
      </w:r>
      <w:r w:rsidR="00B01C42">
        <w:rPr>
          <w:b/>
          <w:color w:val="000000"/>
          <w:lang w:val="kk-KZ"/>
        </w:rPr>
        <w:t xml:space="preserve"> тысяча </w:t>
      </w:r>
      <w:r w:rsidR="007E2CF2" w:rsidRPr="007E2CF2">
        <w:rPr>
          <w:b/>
          <w:color w:val="000000"/>
          <w:lang w:val="kk-KZ"/>
        </w:rPr>
        <w:t>пятьсот двадцать</w:t>
      </w:r>
      <w:r w:rsidR="001575FB" w:rsidRPr="001B6C4C">
        <w:rPr>
          <w:b/>
          <w:color w:val="000000"/>
        </w:rPr>
        <w:t>)</w:t>
      </w:r>
      <w:r w:rsidR="00D922EE">
        <w:rPr>
          <w:b/>
          <w:color w:val="000000"/>
        </w:rPr>
        <w:t xml:space="preserve"> тенге</w:t>
      </w:r>
      <w:r w:rsidR="00956C98">
        <w:rPr>
          <w:b/>
          <w:color w:val="000000"/>
        </w:rPr>
        <w:t xml:space="preserve"> </w:t>
      </w:r>
      <w:r w:rsidR="00F77A30">
        <w:rPr>
          <w:b/>
          <w:color w:val="000000"/>
        </w:rPr>
        <w:t>0</w:t>
      </w:r>
      <w:r w:rsidR="00956C98">
        <w:rPr>
          <w:b/>
          <w:color w:val="000000"/>
        </w:rPr>
        <w:t xml:space="preserve">0 </w:t>
      </w:r>
      <w:proofErr w:type="spellStart"/>
      <w:r w:rsidR="00956C98">
        <w:rPr>
          <w:b/>
          <w:color w:val="000000"/>
        </w:rPr>
        <w:t>тиын</w:t>
      </w:r>
      <w:proofErr w:type="spellEnd"/>
      <w:r w:rsidR="00E36791">
        <w:rPr>
          <w:b/>
          <w:color w:val="000000"/>
        </w:rPr>
        <w:t>.</w:t>
      </w:r>
    </w:p>
    <w:p w:rsidR="000E2D9B" w:rsidRPr="000E2D9B" w:rsidRDefault="00FF2F50" w:rsidP="004A055A">
      <w:pPr>
        <w:ind w:firstLine="708"/>
        <w:jc w:val="both"/>
        <w:rPr>
          <w:color w:val="000000"/>
        </w:rPr>
      </w:pPr>
      <w:r w:rsidRPr="001B6C4C">
        <w:rPr>
          <w:color w:val="000000"/>
        </w:rPr>
        <w:t xml:space="preserve">3. </w:t>
      </w:r>
      <w:r w:rsidR="000E2D9B" w:rsidRPr="000E2D9B">
        <w:rPr>
          <w:color w:val="000000"/>
        </w:rPr>
        <w:t xml:space="preserve">Заказчик или организатор закупа утверждают тендерную документацию на закуп лекарственных средств, медицинских изделий или фармацевтических услуг в соответствии с Правилами, которая размещается на их </w:t>
      </w:r>
      <w:proofErr w:type="spellStart"/>
      <w:r w:rsidR="000E2D9B" w:rsidRPr="000E2D9B">
        <w:rPr>
          <w:color w:val="000000"/>
        </w:rPr>
        <w:t>интернет-ресурсе</w:t>
      </w:r>
      <w:proofErr w:type="spellEnd"/>
      <w:r w:rsidR="000E2D9B" w:rsidRPr="000E2D9B">
        <w:rPr>
          <w:color w:val="000000"/>
        </w:rPr>
        <w:t xml:space="preserve"> и содержит (в зависимости от предмета закупа):</w:t>
      </w:r>
    </w:p>
    <w:p w:rsidR="00835E2C" w:rsidRPr="00835E2C" w:rsidRDefault="00835E2C" w:rsidP="00835E2C">
      <w:pPr>
        <w:jc w:val="both"/>
        <w:rPr>
          <w:color w:val="000000"/>
        </w:rPr>
      </w:pPr>
      <w:r w:rsidRPr="00835E2C">
        <w:rPr>
          <w:color w:val="000000"/>
        </w:rPr>
        <w:t>1) состав тендерной документации, перечень документов, подлежащих представлению потенциальным поставщиком в подтверждение его соответствия требованиям главы 3 настоящих Правил и закупаемых лекарственных средств и (или) медицинских изделий – главе 4 настоящих Правил;</w:t>
      </w:r>
    </w:p>
    <w:p w:rsidR="00835E2C" w:rsidRPr="00835E2C" w:rsidRDefault="00835E2C" w:rsidP="00835E2C">
      <w:pPr>
        <w:jc w:val="both"/>
        <w:rPr>
          <w:color w:val="000000"/>
        </w:rPr>
      </w:pPr>
      <w:r w:rsidRPr="00835E2C">
        <w:rPr>
          <w:color w:val="000000"/>
        </w:rPr>
        <w:t xml:space="preserve">      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p>
    <w:p w:rsidR="00835E2C" w:rsidRPr="00835E2C" w:rsidRDefault="00835E2C" w:rsidP="00835E2C">
      <w:pPr>
        <w:jc w:val="both"/>
        <w:rPr>
          <w:color w:val="000000"/>
        </w:rPr>
      </w:pPr>
      <w:r w:rsidRPr="00835E2C">
        <w:rPr>
          <w:color w:val="000000"/>
        </w:rPr>
        <w:t xml:space="preserve">      3) объем закупаемых лекарственных средств, медицинских изделий или фармацевтических услуг и суммы, выделенные для их закупа по каждому лоту;</w:t>
      </w:r>
    </w:p>
    <w:p w:rsidR="00835E2C" w:rsidRPr="00835E2C" w:rsidRDefault="00835E2C" w:rsidP="00835E2C">
      <w:pPr>
        <w:jc w:val="both"/>
        <w:rPr>
          <w:color w:val="000000"/>
        </w:rPr>
      </w:pPr>
      <w:r w:rsidRPr="00835E2C">
        <w:rPr>
          <w:color w:val="000000"/>
        </w:rPr>
        <w:t xml:space="preserve">      4) место, сроки и другие условия поставки лекарственных средств, медицинских изделий или оказания фармацевтических услуг;</w:t>
      </w:r>
    </w:p>
    <w:p w:rsidR="00835E2C" w:rsidRPr="00835E2C" w:rsidRDefault="00835E2C" w:rsidP="00835E2C">
      <w:pPr>
        <w:jc w:val="both"/>
        <w:rPr>
          <w:color w:val="000000"/>
        </w:rPr>
      </w:pPr>
      <w:r w:rsidRPr="00835E2C">
        <w:rPr>
          <w:color w:val="000000"/>
        </w:rPr>
        <w:t xml:space="preserve">      5) условия платежей и проект договора закупа лекарственных средств и (или) медицинских изделий или договора на оказание фармацевтических услуг по формам, утвержденным уполномоченным органом в области здравоохранения;</w:t>
      </w:r>
    </w:p>
    <w:p w:rsidR="00835E2C" w:rsidRPr="00835E2C" w:rsidRDefault="00835E2C" w:rsidP="00835E2C">
      <w:pPr>
        <w:jc w:val="both"/>
        <w:rPr>
          <w:color w:val="000000"/>
        </w:rPr>
      </w:pPr>
      <w:r w:rsidRPr="00835E2C">
        <w:rPr>
          <w:color w:val="000000"/>
        </w:rPr>
        <w:t xml:space="preserve">      6) требования к языкам тендерной заявки, договора закупа или договора на оказание фармацевтических услуг;</w:t>
      </w:r>
    </w:p>
    <w:p w:rsidR="00835E2C" w:rsidRPr="00835E2C" w:rsidRDefault="00835E2C" w:rsidP="00835E2C">
      <w:pPr>
        <w:jc w:val="both"/>
        <w:rPr>
          <w:color w:val="000000"/>
        </w:rPr>
      </w:pPr>
      <w:r w:rsidRPr="00835E2C">
        <w:rPr>
          <w:color w:val="000000"/>
        </w:rPr>
        <w:t xml:space="preserve">      7) требования к оформлению тендерной заявки;</w:t>
      </w:r>
    </w:p>
    <w:p w:rsidR="00835E2C" w:rsidRPr="00835E2C" w:rsidRDefault="00835E2C" w:rsidP="00835E2C">
      <w:pPr>
        <w:jc w:val="both"/>
        <w:rPr>
          <w:color w:val="000000"/>
        </w:rPr>
      </w:pPr>
      <w:r w:rsidRPr="00835E2C">
        <w:rPr>
          <w:color w:val="000000"/>
        </w:rPr>
        <w:lastRenderedPageBreak/>
        <w:t xml:space="preserve">      8) порядок, форму и сроки внесения гарантийного обеспечения тендерной заявки;</w:t>
      </w:r>
    </w:p>
    <w:p w:rsidR="00835E2C" w:rsidRPr="00835E2C" w:rsidRDefault="00835E2C" w:rsidP="00835E2C">
      <w:pPr>
        <w:jc w:val="both"/>
        <w:rPr>
          <w:color w:val="000000"/>
        </w:rPr>
      </w:pPr>
      <w:r w:rsidRPr="00835E2C">
        <w:rPr>
          <w:color w:val="000000"/>
        </w:rPr>
        <w:t xml:space="preserve">      9) указание на возможность и порядок отзыва тендерной заявки;</w:t>
      </w:r>
    </w:p>
    <w:p w:rsidR="00835E2C" w:rsidRPr="00835E2C" w:rsidRDefault="00835E2C" w:rsidP="00835E2C">
      <w:pPr>
        <w:jc w:val="both"/>
        <w:rPr>
          <w:color w:val="000000"/>
        </w:rPr>
      </w:pPr>
      <w:r w:rsidRPr="00835E2C">
        <w:rPr>
          <w:color w:val="000000"/>
        </w:rPr>
        <w:t xml:space="preserve">      10) место и окончательный срок приема тендерных заявок и срок их действия;</w:t>
      </w:r>
    </w:p>
    <w:p w:rsidR="00835E2C" w:rsidRPr="00835E2C" w:rsidRDefault="00835E2C" w:rsidP="00835E2C">
      <w:pPr>
        <w:jc w:val="both"/>
        <w:rPr>
          <w:color w:val="000000"/>
        </w:rPr>
      </w:pPr>
      <w:r w:rsidRPr="00835E2C">
        <w:rPr>
          <w:color w:val="000000"/>
        </w:rPr>
        <w:t xml:space="preserve">      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rsidR="00835E2C" w:rsidRPr="00835E2C" w:rsidRDefault="00835E2C" w:rsidP="00835E2C">
      <w:pPr>
        <w:jc w:val="both"/>
        <w:rPr>
          <w:color w:val="000000"/>
        </w:rPr>
      </w:pPr>
      <w:r w:rsidRPr="00835E2C">
        <w:rPr>
          <w:color w:val="000000"/>
        </w:rPr>
        <w:t xml:space="preserve">      12) место, дату, время и процедуру вскрытия конвертов с тендерными заявками;</w:t>
      </w:r>
    </w:p>
    <w:p w:rsidR="00835E2C" w:rsidRPr="00835E2C" w:rsidRDefault="00835E2C" w:rsidP="00835E2C">
      <w:pPr>
        <w:jc w:val="both"/>
        <w:rPr>
          <w:color w:val="000000"/>
        </w:rPr>
      </w:pPr>
      <w:r w:rsidRPr="00835E2C">
        <w:rPr>
          <w:color w:val="000000"/>
        </w:rPr>
        <w:t xml:space="preserve">      13) процедуру рассмотрения тендерных заявок;</w:t>
      </w:r>
    </w:p>
    <w:p w:rsidR="00835E2C" w:rsidRPr="00835E2C" w:rsidRDefault="00835E2C" w:rsidP="00835E2C">
      <w:pPr>
        <w:jc w:val="both"/>
        <w:rPr>
          <w:color w:val="000000"/>
        </w:rPr>
      </w:pPr>
      <w:r w:rsidRPr="00835E2C">
        <w:rPr>
          <w:color w:val="000000"/>
        </w:rPr>
        <w:t xml:space="preserve">      14) условия предоставления потенциальным </w:t>
      </w:r>
      <w:proofErr w:type="spellStart"/>
      <w:r w:rsidRPr="00835E2C">
        <w:rPr>
          <w:color w:val="000000"/>
        </w:rPr>
        <w:t>поставщикам-отечественным</w:t>
      </w:r>
      <w:proofErr w:type="spellEnd"/>
      <w:r w:rsidRPr="00835E2C">
        <w:rPr>
          <w:color w:val="000000"/>
        </w:rPr>
        <w:t xml:space="preserve"> товаропроизводителям поддержки, определенные Правилами;</w:t>
      </w:r>
    </w:p>
    <w:p w:rsidR="00835E2C" w:rsidRPr="00835E2C" w:rsidRDefault="00835E2C" w:rsidP="00835E2C">
      <w:pPr>
        <w:jc w:val="both"/>
        <w:rPr>
          <w:color w:val="000000"/>
        </w:rPr>
      </w:pPr>
      <w:r w:rsidRPr="00835E2C">
        <w:rPr>
          <w:color w:val="000000"/>
        </w:rPr>
        <w:t xml:space="preserve">      15) условия внесения, форму, объем и способ гарантийного обеспечения договора закупа или договора на оказание фармацевтических услуг;</w:t>
      </w:r>
    </w:p>
    <w:p w:rsidR="00835E2C" w:rsidRPr="00835E2C" w:rsidRDefault="00835E2C" w:rsidP="00835E2C">
      <w:pPr>
        <w:jc w:val="both"/>
        <w:rPr>
          <w:color w:val="000000"/>
        </w:rPr>
      </w:pPr>
      <w:r w:rsidRPr="00835E2C">
        <w:rPr>
          <w:color w:val="000000"/>
        </w:rPr>
        <w:t xml:space="preserve">      16) 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rsidR="00835E2C" w:rsidRPr="00835E2C" w:rsidRDefault="00835E2C" w:rsidP="00835E2C">
      <w:pPr>
        <w:jc w:val="both"/>
        <w:rPr>
          <w:color w:val="000000"/>
        </w:rPr>
      </w:pPr>
      <w:r w:rsidRPr="00835E2C">
        <w:rPr>
          <w:color w:val="000000"/>
        </w:rPr>
        <w:t xml:space="preserve">      В случае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названия,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rsidR="00835E2C" w:rsidRPr="00835E2C" w:rsidRDefault="00835E2C" w:rsidP="00835E2C">
      <w:pPr>
        <w:jc w:val="both"/>
        <w:rPr>
          <w:color w:val="000000"/>
        </w:rPr>
      </w:pPr>
      <w:r w:rsidRPr="00835E2C">
        <w:rPr>
          <w:color w:val="000000"/>
        </w:rPr>
        <w:t xml:space="preserve">      17) перечень и количество медицинской техники;</w:t>
      </w:r>
    </w:p>
    <w:p w:rsidR="00835E2C" w:rsidRPr="00835E2C" w:rsidRDefault="00835E2C" w:rsidP="00835E2C">
      <w:pPr>
        <w:jc w:val="both"/>
        <w:rPr>
          <w:color w:val="000000"/>
        </w:rPr>
      </w:pPr>
      <w:r w:rsidRPr="00835E2C">
        <w:rPr>
          <w:color w:val="000000"/>
        </w:rPr>
        <w:t xml:space="preserve">      18) перечень населенных пунктов, в которых надлежит оказывать фармацевтическую услугу, определенный местными органами государственного управления здравоохранением областей, городов республиканского значения и столицы по каждому лоту (при закупе фармацевтических услуг);</w:t>
      </w:r>
    </w:p>
    <w:p w:rsidR="00962693" w:rsidRPr="009C1650" w:rsidRDefault="00835E2C" w:rsidP="00835E2C">
      <w:pPr>
        <w:jc w:val="both"/>
      </w:pPr>
      <w:r w:rsidRPr="00835E2C">
        <w:rPr>
          <w:color w:val="000000"/>
        </w:rPr>
        <w:t xml:space="preserve">      19) квалификационные требования к потенциальным поставщикам фармацевтических услуг, а также их соисполнителям, установленные главой 3 настоящих Правил (при закупе фармацевтических услуг).</w:t>
      </w:r>
      <w:r w:rsidR="00022C82" w:rsidRPr="00AE7E2A">
        <w:rPr>
          <w:rStyle w:val="s0"/>
          <w:sz w:val="24"/>
          <w:szCs w:val="24"/>
        </w:rPr>
        <w:br/>
      </w:r>
    </w:p>
    <w:p w:rsidR="009C70A3" w:rsidRPr="009C1650" w:rsidRDefault="009C70A3" w:rsidP="009C70A3">
      <w:pPr>
        <w:jc w:val="center"/>
        <w:rPr>
          <w:color w:val="000000"/>
        </w:rPr>
      </w:pPr>
      <w:r w:rsidRPr="009C1650">
        <w:rPr>
          <w:b/>
          <w:bCs/>
          <w:color w:val="000000"/>
        </w:rPr>
        <w:t xml:space="preserve">2. Разъяснение организатором тендера положений </w:t>
      </w:r>
    </w:p>
    <w:p w:rsidR="009C70A3" w:rsidRDefault="009C70A3" w:rsidP="009C70A3">
      <w:pPr>
        <w:jc w:val="center"/>
        <w:rPr>
          <w:b/>
          <w:bCs/>
          <w:color w:val="000000"/>
        </w:rPr>
      </w:pPr>
      <w:r w:rsidRPr="009C1650">
        <w:rPr>
          <w:b/>
          <w:bCs/>
          <w:color w:val="000000"/>
        </w:rPr>
        <w:t>Тендерной документации потенциальным поставщикам, получившим ее копию</w:t>
      </w:r>
    </w:p>
    <w:p w:rsidR="000E2D9B" w:rsidRPr="000E2D9B" w:rsidRDefault="00F33AB1" w:rsidP="004A055A">
      <w:pPr>
        <w:ind w:firstLine="708"/>
        <w:jc w:val="both"/>
        <w:rPr>
          <w:color w:val="000000"/>
        </w:rPr>
      </w:pPr>
      <w:bookmarkStart w:id="1" w:name="SUB3100"/>
      <w:bookmarkEnd w:id="1"/>
      <w:r>
        <w:rPr>
          <w:rStyle w:val="s0"/>
          <w:sz w:val="24"/>
          <w:szCs w:val="24"/>
        </w:rPr>
        <w:t>4</w:t>
      </w:r>
      <w:r w:rsidR="009C70A3" w:rsidRPr="00AE7E2A">
        <w:rPr>
          <w:rStyle w:val="s0"/>
          <w:sz w:val="24"/>
          <w:szCs w:val="24"/>
        </w:rPr>
        <w:t xml:space="preserve">. </w:t>
      </w:r>
      <w:bookmarkStart w:id="2" w:name="SUB3200"/>
      <w:bookmarkEnd w:id="2"/>
      <w:r w:rsidR="000E2D9B" w:rsidRPr="000E2D9B">
        <w:rPr>
          <w:color w:val="000000"/>
        </w:rPr>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0E2D9B" w:rsidRPr="000E2D9B" w:rsidRDefault="000E2D9B" w:rsidP="004A055A">
      <w:pPr>
        <w:ind w:firstLine="708"/>
        <w:jc w:val="both"/>
        <w:rPr>
          <w:color w:val="000000"/>
        </w:rPr>
      </w:pPr>
      <w:r>
        <w:rPr>
          <w:color w:val="000000"/>
        </w:rPr>
        <w:t>5.</w:t>
      </w:r>
      <w:r w:rsidRPr="000E2D9B">
        <w:rPr>
          <w:color w:val="000000"/>
        </w:rPr>
        <w:t xml:space="preserve"> 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9C70A3" w:rsidRDefault="000E2D9B" w:rsidP="004A055A">
      <w:pPr>
        <w:ind w:firstLine="708"/>
        <w:jc w:val="both"/>
        <w:rPr>
          <w:color w:val="000000"/>
        </w:rPr>
      </w:pPr>
      <w:r>
        <w:rPr>
          <w:color w:val="000000"/>
        </w:rPr>
        <w:t>6</w:t>
      </w:r>
      <w:r w:rsidRPr="000E2D9B">
        <w:rPr>
          <w:color w:val="000000"/>
        </w:rPr>
        <w:t>. 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9D624B" w:rsidRPr="009C1650" w:rsidRDefault="009D624B" w:rsidP="004A055A">
      <w:pPr>
        <w:ind w:firstLine="708"/>
        <w:jc w:val="both"/>
        <w:rPr>
          <w:rStyle w:val="s1"/>
        </w:rPr>
      </w:pPr>
    </w:p>
    <w:p w:rsidR="0018065B" w:rsidRDefault="009C70A3" w:rsidP="004A055A">
      <w:pPr>
        <w:ind w:firstLine="708"/>
        <w:jc w:val="center"/>
        <w:rPr>
          <w:rStyle w:val="s1"/>
        </w:rPr>
      </w:pPr>
      <w:r w:rsidRPr="009C1650">
        <w:rPr>
          <w:rStyle w:val="s1"/>
        </w:rPr>
        <w:t>3</w:t>
      </w:r>
      <w:r w:rsidR="00962693" w:rsidRPr="009C1650">
        <w:rPr>
          <w:rStyle w:val="s1"/>
        </w:rPr>
        <w:t xml:space="preserve">. Срок действия, содержание, предоставление, изменение и отзыв тендерных </w:t>
      </w:r>
      <w:r w:rsidR="0018065B">
        <w:rPr>
          <w:rStyle w:val="s1"/>
        </w:rPr>
        <w:t xml:space="preserve"> заявок</w:t>
      </w:r>
    </w:p>
    <w:p w:rsidR="004A055A" w:rsidRDefault="00F33AB1" w:rsidP="004A055A">
      <w:pPr>
        <w:ind w:firstLine="708"/>
        <w:jc w:val="both"/>
        <w:rPr>
          <w:color w:val="000000"/>
        </w:rPr>
      </w:pPr>
      <w:r>
        <w:rPr>
          <w:color w:val="000000"/>
        </w:rPr>
        <w:t>7</w:t>
      </w:r>
      <w:r w:rsidR="0018065B" w:rsidRPr="00AE7E2A">
        <w:rPr>
          <w:color w:val="000000"/>
        </w:rPr>
        <w:t xml:space="preserve">. </w:t>
      </w:r>
      <w:r w:rsidR="00962693" w:rsidRPr="00AE7E2A">
        <w:rPr>
          <w:color w:val="000000"/>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4A055A" w:rsidRDefault="00F33AB1" w:rsidP="004A055A">
      <w:pPr>
        <w:ind w:firstLine="708"/>
        <w:jc w:val="both"/>
        <w:rPr>
          <w:color w:val="000000"/>
        </w:rPr>
      </w:pPr>
      <w:r>
        <w:rPr>
          <w:color w:val="000000"/>
        </w:rPr>
        <w:t>8</w:t>
      </w:r>
      <w:r w:rsidR="00962693" w:rsidRPr="00AE7E2A">
        <w:rPr>
          <w:color w:val="000000"/>
        </w:rPr>
        <w:t>.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7F3582" w:rsidRDefault="00F33AB1" w:rsidP="004A055A">
      <w:pPr>
        <w:ind w:firstLine="708"/>
        <w:jc w:val="both"/>
        <w:rPr>
          <w:color w:val="000000"/>
        </w:rPr>
      </w:pPr>
      <w:r>
        <w:rPr>
          <w:color w:val="000000"/>
        </w:rPr>
        <w:t>9</w:t>
      </w:r>
      <w:r w:rsidR="00962693" w:rsidRPr="00AE7E2A">
        <w:rPr>
          <w:color w:val="000000"/>
        </w:rPr>
        <w:t>. Срок действия тендерной заявки</w:t>
      </w:r>
      <w:r w:rsidR="00835E2C">
        <w:rPr>
          <w:color w:val="000000"/>
        </w:rPr>
        <w:t xml:space="preserve"> – до подведения итогов тендера</w:t>
      </w:r>
      <w:r w:rsidR="00962693" w:rsidRPr="00AE7E2A">
        <w:rPr>
          <w:color w:val="000000"/>
        </w:rPr>
        <w:t xml:space="preserve">. Тендерная заявка, имеющая более короткий срок действия, </w:t>
      </w:r>
      <w:r w:rsidR="00962693" w:rsidRPr="00302AF5">
        <w:rPr>
          <w:color w:val="000000"/>
        </w:rPr>
        <w:t>подлежит отклонению.</w:t>
      </w:r>
    </w:p>
    <w:p w:rsidR="007F3582" w:rsidRPr="00302AF5" w:rsidRDefault="00F33AB1" w:rsidP="004A055A">
      <w:pPr>
        <w:autoSpaceDE w:val="0"/>
        <w:autoSpaceDN w:val="0"/>
        <w:adjustRightInd w:val="0"/>
        <w:ind w:firstLine="708"/>
        <w:jc w:val="both"/>
      </w:pPr>
      <w:r>
        <w:rPr>
          <w:color w:val="000000"/>
        </w:rPr>
        <w:t>10</w:t>
      </w:r>
      <w:r w:rsidR="007F3582" w:rsidRPr="00302AF5">
        <w:rPr>
          <w:color w:val="000000"/>
        </w:rPr>
        <w:t>. Тендерная з</w:t>
      </w:r>
      <w:r w:rsidR="007F3582" w:rsidRPr="00302AF5">
        <w:t>аявка и вся корреспонденция и документы, касательно заявки, подготовленная потенциальным поставщиком, а также договор закупа или договор на оказание фармацевтических услуг, составляются и представляются на языке, на котором составлена настоящая тендерная документация.</w:t>
      </w:r>
    </w:p>
    <w:p w:rsidR="004A055A" w:rsidRDefault="007F3582" w:rsidP="004A055A">
      <w:pPr>
        <w:autoSpaceDE w:val="0"/>
        <w:autoSpaceDN w:val="0"/>
        <w:adjustRightInd w:val="0"/>
        <w:jc w:val="both"/>
        <w:rPr>
          <w:color w:val="000000"/>
        </w:rPr>
      </w:pPr>
      <w:r w:rsidRPr="00302AF5">
        <w:t>В случае их составления и представления потенциальным поставщиком на другом языке, к ним прилагается точный (нотариально заверенный) перевод.</w:t>
      </w:r>
    </w:p>
    <w:p w:rsidR="00835E2C" w:rsidRDefault="00F33AB1" w:rsidP="00835E2C">
      <w:pPr>
        <w:autoSpaceDE w:val="0"/>
        <w:autoSpaceDN w:val="0"/>
        <w:adjustRightInd w:val="0"/>
        <w:ind w:firstLine="708"/>
        <w:jc w:val="both"/>
      </w:pPr>
      <w:r>
        <w:rPr>
          <w:color w:val="000000"/>
        </w:rPr>
        <w:t>11</w:t>
      </w:r>
      <w:r w:rsidR="00962693" w:rsidRPr="00273F54">
        <w:rPr>
          <w:color w:val="000000"/>
        </w:rPr>
        <w:t xml:space="preserve">. Тендерная заявка состоит из основной части, технической части и гарантийного обеспечения. </w:t>
      </w:r>
      <w:r w:rsidR="000E2D9B">
        <w:t> </w:t>
      </w:r>
      <w:r w:rsidR="00835E2C">
        <w:t xml:space="preserve"> </w:t>
      </w:r>
    </w:p>
    <w:p w:rsidR="00835E2C" w:rsidRPr="00835E2C" w:rsidRDefault="00835E2C" w:rsidP="00835E2C">
      <w:pPr>
        <w:autoSpaceDE w:val="0"/>
        <w:autoSpaceDN w:val="0"/>
        <w:adjustRightInd w:val="0"/>
        <w:ind w:firstLine="708"/>
        <w:jc w:val="both"/>
        <w:rPr>
          <w:color w:val="000000"/>
        </w:rPr>
      </w:pPr>
      <w:r w:rsidRPr="00835E2C">
        <w:rPr>
          <w:color w:val="000000"/>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835E2C" w:rsidRPr="00835E2C" w:rsidRDefault="00835E2C" w:rsidP="00835E2C">
      <w:pPr>
        <w:autoSpaceDE w:val="0"/>
        <w:autoSpaceDN w:val="0"/>
        <w:adjustRightInd w:val="0"/>
        <w:ind w:firstLine="708"/>
        <w:jc w:val="both"/>
        <w:rPr>
          <w:color w:val="000000"/>
        </w:rPr>
      </w:pPr>
      <w:r w:rsidRPr="00835E2C">
        <w:rPr>
          <w:color w:val="000000"/>
        </w:rPr>
        <w:t>2)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835E2C" w:rsidRPr="00835E2C" w:rsidRDefault="00835E2C" w:rsidP="00835E2C">
      <w:pPr>
        <w:autoSpaceDE w:val="0"/>
        <w:autoSpaceDN w:val="0"/>
        <w:adjustRightInd w:val="0"/>
        <w:ind w:firstLine="708"/>
        <w:jc w:val="both"/>
        <w:rPr>
          <w:color w:val="000000"/>
        </w:rPr>
      </w:pPr>
      <w:r w:rsidRPr="00835E2C">
        <w:rPr>
          <w:color w:val="000000"/>
        </w:rPr>
        <w:t>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rsidR="00835E2C" w:rsidRPr="00835E2C" w:rsidRDefault="00835E2C" w:rsidP="00835E2C">
      <w:pPr>
        <w:autoSpaceDE w:val="0"/>
        <w:autoSpaceDN w:val="0"/>
        <w:adjustRightInd w:val="0"/>
        <w:ind w:firstLine="708"/>
        <w:jc w:val="both"/>
        <w:rPr>
          <w:color w:val="000000"/>
        </w:rPr>
      </w:pPr>
      <w:r w:rsidRPr="00835E2C">
        <w:rPr>
          <w:color w:val="000000"/>
        </w:rPr>
        <w:t xml:space="preserve">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835E2C">
        <w:rPr>
          <w:color w:val="000000"/>
        </w:rPr>
        <w:t>прекурсоров</w:t>
      </w:r>
      <w:proofErr w:type="spellEnd"/>
      <w:r w:rsidRPr="00835E2C">
        <w:rPr>
          <w:color w:val="000000"/>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835E2C">
        <w:rPr>
          <w:color w:val="000000"/>
        </w:rPr>
        <w:t>прекурсоров</w:t>
      </w:r>
      <w:proofErr w:type="spellEnd"/>
      <w:r w:rsidRPr="00835E2C">
        <w:rPr>
          <w:color w:val="000000"/>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rsidR="00835E2C" w:rsidRPr="00835E2C" w:rsidRDefault="00835E2C" w:rsidP="00835E2C">
      <w:pPr>
        <w:autoSpaceDE w:val="0"/>
        <w:autoSpaceDN w:val="0"/>
        <w:adjustRightInd w:val="0"/>
        <w:ind w:firstLine="708"/>
        <w:jc w:val="both"/>
        <w:rPr>
          <w:color w:val="000000"/>
        </w:rPr>
      </w:pPr>
      <w:r w:rsidRPr="00835E2C">
        <w:rPr>
          <w:color w:val="000000"/>
        </w:rPr>
        <w:t>5) копии сертификатов (при наличии):</w:t>
      </w:r>
    </w:p>
    <w:p w:rsidR="00835E2C" w:rsidRPr="00835E2C" w:rsidRDefault="00835E2C" w:rsidP="00835E2C">
      <w:pPr>
        <w:autoSpaceDE w:val="0"/>
        <w:autoSpaceDN w:val="0"/>
        <w:adjustRightInd w:val="0"/>
        <w:ind w:firstLine="708"/>
        <w:jc w:val="both"/>
        <w:rPr>
          <w:color w:val="000000"/>
        </w:rPr>
      </w:pPr>
      <w:r w:rsidRPr="00835E2C">
        <w:rPr>
          <w:color w:val="000000"/>
        </w:rPr>
        <w:t>о соответствии объекта и производства требованиям надлежащей производственной практики (GMP);</w:t>
      </w:r>
    </w:p>
    <w:p w:rsidR="00835E2C" w:rsidRPr="00835E2C" w:rsidRDefault="00835E2C" w:rsidP="00835E2C">
      <w:pPr>
        <w:autoSpaceDE w:val="0"/>
        <w:autoSpaceDN w:val="0"/>
        <w:adjustRightInd w:val="0"/>
        <w:ind w:firstLine="708"/>
        <w:jc w:val="both"/>
        <w:rPr>
          <w:color w:val="000000"/>
        </w:rPr>
      </w:pPr>
      <w:r w:rsidRPr="00835E2C">
        <w:rPr>
          <w:color w:val="000000"/>
        </w:rPr>
        <w:t>о соответствии объекта требованиям надлежащей дистрибьюторской практики (GDP);</w:t>
      </w:r>
    </w:p>
    <w:p w:rsidR="00835E2C" w:rsidRPr="00835E2C" w:rsidRDefault="00835E2C" w:rsidP="00835E2C">
      <w:pPr>
        <w:autoSpaceDE w:val="0"/>
        <w:autoSpaceDN w:val="0"/>
        <w:adjustRightInd w:val="0"/>
        <w:ind w:firstLine="708"/>
        <w:jc w:val="both"/>
        <w:rPr>
          <w:color w:val="000000"/>
        </w:rPr>
      </w:pPr>
      <w:r w:rsidRPr="00835E2C">
        <w:rPr>
          <w:color w:val="000000"/>
        </w:rPr>
        <w:t>о соответствии объекта требованиям надлежащей аптечной практики (GPP);</w:t>
      </w:r>
    </w:p>
    <w:p w:rsidR="00835E2C" w:rsidRPr="00835E2C" w:rsidRDefault="00835E2C" w:rsidP="00835E2C">
      <w:pPr>
        <w:autoSpaceDE w:val="0"/>
        <w:autoSpaceDN w:val="0"/>
        <w:adjustRightInd w:val="0"/>
        <w:ind w:firstLine="708"/>
        <w:jc w:val="both"/>
        <w:rPr>
          <w:color w:val="000000"/>
        </w:rPr>
      </w:pPr>
      <w:r w:rsidRPr="00835E2C">
        <w:rPr>
          <w:color w:val="000000"/>
        </w:rPr>
        <w:t>6) ценовое предложение по форме, утвержденной уполномоченным органом в области здравоохранения;</w:t>
      </w:r>
    </w:p>
    <w:p w:rsidR="004A055A" w:rsidRDefault="00835E2C" w:rsidP="00835E2C">
      <w:pPr>
        <w:autoSpaceDE w:val="0"/>
        <w:autoSpaceDN w:val="0"/>
        <w:adjustRightInd w:val="0"/>
        <w:ind w:firstLine="708"/>
        <w:jc w:val="both"/>
        <w:rPr>
          <w:color w:val="000000"/>
        </w:rPr>
      </w:pPr>
      <w:r w:rsidRPr="00835E2C">
        <w:rPr>
          <w:color w:val="000000"/>
        </w:rPr>
        <w:lastRenderedPageBreak/>
        <w:t>7) оригинал документа, подтверждающего внесение гарантийного обеспечения тендерной заявки</w:t>
      </w:r>
      <w:r>
        <w:rPr>
          <w:color w:val="000000"/>
        </w:rPr>
        <w:t>.</w:t>
      </w:r>
      <w:r w:rsidR="004A055A">
        <w:rPr>
          <w:color w:val="000000"/>
        </w:rPr>
        <w:t xml:space="preserve"> Гарантийное обеспечение вносится по следующим реквизитам:</w:t>
      </w:r>
    </w:p>
    <w:p w:rsidR="004A055A" w:rsidRPr="001A5D99" w:rsidRDefault="004A055A" w:rsidP="004A055A">
      <w:pPr>
        <w:autoSpaceDE w:val="0"/>
        <w:autoSpaceDN w:val="0"/>
        <w:adjustRightInd w:val="0"/>
        <w:jc w:val="both"/>
        <w:rPr>
          <w:b/>
          <w:color w:val="000000"/>
        </w:rPr>
      </w:pPr>
      <w:r>
        <w:rPr>
          <w:b/>
          <w:color w:val="000000"/>
        </w:rPr>
        <w:t>Г</w:t>
      </w:r>
      <w:r w:rsidR="006B2BD4">
        <w:rPr>
          <w:b/>
          <w:color w:val="000000"/>
          <w:lang w:val="kk-KZ"/>
        </w:rPr>
        <w:t>К</w:t>
      </w:r>
      <w:r w:rsidRPr="001A5D99">
        <w:rPr>
          <w:b/>
          <w:color w:val="000000"/>
        </w:rPr>
        <w:t>П на ПХВ «</w:t>
      </w:r>
      <w:r w:rsidR="006B2BD4">
        <w:rPr>
          <w:b/>
          <w:color w:val="000000"/>
          <w:lang w:val="kk-KZ"/>
        </w:rPr>
        <w:t>Жанаозенская г</w:t>
      </w:r>
      <w:proofErr w:type="spellStart"/>
      <w:r w:rsidR="006B2BD4">
        <w:rPr>
          <w:b/>
          <w:color w:val="000000"/>
        </w:rPr>
        <w:t>ородская</w:t>
      </w:r>
      <w:proofErr w:type="spellEnd"/>
      <w:r w:rsidR="006B2BD4">
        <w:rPr>
          <w:b/>
          <w:color w:val="000000"/>
        </w:rPr>
        <w:t xml:space="preserve"> поликлиника №</w:t>
      </w:r>
      <w:r w:rsidR="006B2BD4">
        <w:rPr>
          <w:b/>
          <w:color w:val="000000"/>
          <w:lang w:val="kk-KZ"/>
        </w:rPr>
        <w:t>3</w:t>
      </w:r>
      <w:r w:rsidRPr="001A5D99">
        <w:rPr>
          <w:b/>
          <w:color w:val="000000"/>
        </w:rPr>
        <w:t>»</w:t>
      </w:r>
    </w:p>
    <w:p w:rsidR="006B2BD4" w:rsidRDefault="006B2BD4" w:rsidP="006B2BD4">
      <w:r>
        <w:rPr>
          <w:sz w:val="22"/>
          <w:szCs w:val="22"/>
        </w:rPr>
        <w:t>БИН180140009230</w:t>
      </w:r>
    </w:p>
    <w:p w:rsidR="006B2BD4" w:rsidRPr="003213CC" w:rsidRDefault="006B2BD4" w:rsidP="006B2BD4">
      <w:r w:rsidRPr="00DE17EC">
        <w:rPr>
          <w:sz w:val="22"/>
          <w:szCs w:val="22"/>
        </w:rPr>
        <w:t xml:space="preserve">БИК   </w:t>
      </w:r>
      <w:r>
        <w:rPr>
          <w:sz w:val="22"/>
          <w:szCs w:val="22"/>
          <w:lang w:val="en-US"/>
        </w:rPr>
        <w:t>EURIKZKA</w:t>
      </w:r>
    </w:p>
    <w:p w:rsidR="006B2BD4" w:rsidRPr="00DE17EC" w:rsidRDefault="006B2BD4" w:rsidP="006B2BD4">
      <w:r w:rsidRPr="003213CC">
        <w:rPr>
          <w:sz w:val="22"/>
          <w:szCs w:val="22"/>
        </w:rPr>
        <w:t xml:space="preserve">ИИК </w:t>
      </w:r>
      <w:r>
        <w:rPr>
          <w:sz w:val="22"/>
          <w:szCs w:val="22"/>
          <w:lang w:val="en-US"/>
        </w:rPr>
        <w:t>KZ</w:t>
      </w:r>
      <w:r w:rsidRPr="003213CC">
        <w:rPr>
          <w:sz w:val="22"/>
          <w:szCs w:val="22"/>
        </w:rPr>
        <w:t>5594811</w:t>
      </w:r>
      <w:r>
        <w:rPr>
          <w:sz w:val="22"/>
          <w:szCs w:val="22"/>
          <w:lang w:val="en-US"/>
        </w:rPr>
        <w:t>KZT</w:t>
      </w:r>
    </w:p>
    <w:p w:rsidR="006B2BD4" w:rsidRPr="00DE17EC" w:rsidRDefault="006B2BD4" w:rsidP="006B2BD4">
      <w:proofErr w:type="spellStart"/>
      <w:r w:rsidRPr="00DE17EC">
        <w:rPr>
          <w:sz w:val="22"/>
          <w:szCs w:val="22"/>
        </w:rPr>
        <w:t>Кбе</w:t>
      </w:r>
      <w:proofErr w:type="spellEnd"/>
      <w:r w:rsidRPr="00DE17EC">
        <w:rPr>
          <w:sz w:val="22"/>
          <w:szCs w:val="22"/>
        </w:rPr>
        <w:t xml:space="preserve"> 16</w:t>
      </w:r>
    </w:p>
    <w:p w:rsidR="006B2BD4" w:rsidRDefault="006B2BD4" w:rsidP="006B2BD4">
      <w:pPr>
        <w:autoSpaceDE w:val="0"/>
        <w:autoSpaceDN w:val="0"/>
        <w:adjustRightInd w:val="0"/>
        <w:jc w:val="both"/>
        <w:rPr>
          <w:sz w:val="22"/>
          <w:szCs w:val="22"/>
          <w:lang w:val="kk-KZ"/>
        </w:rPr>
      </w:pPr>
      <w:r w:rsidRPr="00DE17EC">
        <w:rPr>
          <w:sz w:val="22"/>
          <w:szCs w:val="22"/>
        </w:rPr>
        <w:t xml:space="preserve">Банк – АО « </w:t>
      </w:r>
      <w:r>
        <w:rPr>
          <w:sz w:val="22"/>
          <w:szCs w:val="22"/>
        </w:rPr>
        <w:t xml:space="preserve">Евразийский </w:t>
      </w:r>
      <w:r w:rsidRPr="00DE17EC">
        <w:rPr>
          <w:sz w:val="22"/>
          <w:szCs w:val="22"/>
        </w:rPr>
        <w:t>Банк»</w:t>
      </w:r>
    </w:p>
    <w:p w:rsidR="004A055A" w:rsidRPr="004A055A" w:rsidRDefault="004A055A" w:rsidP="006B2BD4">
      <w:pPr>
        <w:autoSpaceDE w:val="0"/>
        <w:autoSpaceDN w:val="0"/>
        <w:adjustRightInd w:val="0"/>
        <w:jc w:val="both"/>
        <w:rPr>
          <w:color w:val="000000"/>
        </w:rPr>
      </w:pPr>
      <w:r w:rsidRPr="001A5D99">
        <w:rPr>
          <w:b/>
          <w:color w:val="000000"/>
        </w:rPr>
        <w:t>Код сектора экономики 16</w:t>
      </w:r>
      <w:r w:rsidRPr="001A5D99">
        <w:rPr>
          <w:b/>
          <w:color w:val="000000"/>
        </w:rPr>
        <w:tab/>
      </w:r>
    </w:p>
    <w:p w:rsidR="004A055A" w:rsidRPr="004A055A" w:rsidRDefault="004A055A" w:rsidP="004A055A">
      <w:pPr>
        <w:autoSpaceDE w:val="0"/>
        <w:autoSpaceDN w:val="0"/>
        <w:adjustRightInd w:val="0"/>
        <w:ind w:firstLine="708"/>
        <w:jc w:val="both"/>
        <w:rPr>
          <w:color w:val="000000"/>
        </w:rPr>
      </w:pPr>
      <w:r>
        <w:rPr>
          <w:color w:val="000000"/>
        </w:rPr>
        <w:t>12</w:t>
      </w:r>
      <w:r w:rsidRPr="004A055A">
        <w:rPr>
          <w:color w:val="000000"/>
        </w:rPr>
        <w:t>. Техническая часть тендерной заявки содержит:</w:t>
      </w:r>
    </w:p>
    <w:p w:rsidR="00835E2C" w:rsidRPr="00835E2C" w:rsidRDefault="00835E2C" w:rsidP="00835E2C">
      <w:pPr>
        <w:autoSpaceDE w:val="0"/>
        <w:autoSpaceDN w:val="0"/>
        <w:adjustRightInd w:val="0"/>
        <w:jc w:val="both"/>
        <w:rPr>
          <w:color w:val="000000"/>
        </w:rPr>
      </w:pPr>
      <w:r w:rsidRPr="00835E2C">
        <w:rPr>
          <w:color w:val="000000"/>
        </w:rP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835E2C">
        <w:rPr>
          <w:color w:val="000000"/>
        </w:rPr>
        <w:t>docx</w:t>
      </w:r>
      <w:proofErr w:type="spellEnd"/>
      <w:r w:rsidRPr="00835E2C">
        <w:rPr>
          <w:color w:val="000000"/>
        </w:rPr>
        <w:t>");</w:t>
      </w:r>
    </w:p>
    <w:p w:rsidR="00835E2C" w:rsidRPr="00835E2C" w:rsidRDefault="00835E2C" w:rsidP="00835E2C">
      <w:pPr>
        <w:autoSpaceDE w:val="0"/>
        <w:autoSpaceDN w:val="0"/>
        <w:adjustRightInd w:val="0"/>
        <w:jc w:val="both"/>
        <w:rPr>
          <w:color w:val="000000"/>
        </w:rPr>
      </w:pPr>
      <w:r w:rsidRPr="00835E2C">
        <w:rPr>
          <w:color w:val="000000"/>
        </w:rPr>
        <w:t>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835E2C" w:rsidRPr="00835E2C" w:rsidRDefault="00835E2C" w:rsidP="00835E2C">
      <w:pPr>
        <w:autoSpaceDE w:val="0"/>
        <w:autoSpaceDN w:val="0"/>
        <w:adjustRightInd w:val="0"/>
        <w:ind w:firstLine="708"/>
        <w:jc w:val="both"/>
        <w:rPr>
          <w:color w:val="000000"/>
        </w:rPr>
      </w:pPr>
      <w:r w:rsidRPr="00835E2C">
        <w:rPr>
          <w:color w:val="000000"/>
        </w:rPr>
        <w:t xml:space="preserve">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w:t>
      </w:r>
      <w:proofErr w:type="spellStart"/>
      <w:r w:rsidRPr="00835E2C">
        <w:rPr>
          <w:color w:val="000000"/>
        </w:rPr>
        <w:t>оприходование</w:t>
      </w:r>
      <w:proofErr w:type="spellEnd"/>
      <w:r w:rsidRPr="00835E2C">
        <w:rPr>
          <w:color w:val="000000"/>
        </w:rPr>
        <w:t xml:space="preserve"> потенциальным поставщиком; производство отечественным товаропроизводителем, заключение о безопасности, выданное в соответствии с Правилами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w:t>
      </w:r>
    </w:p>
    <w:p w:rsidR="00AB4E85" w:rsidRDefault="00835E2C" w:rsidP="00835E2C">
      <w:pPr>
        <w:autoSpaceDE w:val="0"/>
        <w:autoSpaceDN w:val="0"/>
        <w:adjustRightInd w:val="0"/>
        <w:jc w:val="both"/>
        <w:rPr>
          <w:color w:val="000000"/>
        </w:rPr>
      </w:pPr>
      <w:r w:rsidRPr="00835E2C">
        <w:rPr>
          <w:color w:val="000000"/>
        </w:rPr>
        <w:t>3) акт санитарно-эпидемиологического обследования о наличии "</w:t>
      </w:r>
      <w:proofErr w:type="spellStart"/>
      <w:r w:rsidRPr="00835E2C">
        <w:rPr>
          <w:color w:val="000000"/>
        </w:rPr>
        <w:t>холодовой</w:t>
      </w:r>
      <w:proofErr w:type="spellEnd"/>
      <w:r w:rsidRPr="00835E2C">
        <w:rPr>
          <w:color w:val="000000"/>
        </w:rPr>
        <w:t xml:space="preserve">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(GМP), или надлежащей аптечной практики (GPP).</w:t>
      </w:r>
    </w:p>
    <w:p w:rsidR="00AB4E85" w:rsidRDefault="00F33AB1" w:rsidP="00AB4E85">
      <w:pPr>
        <w:autoSpaceDE w:val="0"/>
        <w:autoSpaceDN w:val="0"/>
        <w:adjustRightInd w:val="0"/>
        <w:ind w:firstLine="708"/>
        <w:jc w:val="both"/>
        <w:rPr>
          <w:color w:val="000000"/>
        </w:rPr>
      </w:pPr>
      <w:r>
        <w:rPr>
          <w:color w:val="000000"/>
        </w:rPr>
        <w:t>1</w:t>
      </w:r>
      <w:r w:rsidR="004A055A">
        <w:rPr>
          <w:color w:val="000000"/>
        </w:rPr>
        <w:t>3</w:t>
      </w:r>
      <w:r w:rsidR="00962693" w:rsidRPr="00273F54">
        <w:rPr>
          <w:color w:val="000000"/>
        </w:rPr>
        <w:t>. Вместе с тендерной заявкой потенциальный поставщик вносит гарантийное обеспечение в размере одного процента от суммы, выделенной для закупа товаров или фармацевтических услуг.</w:t>
      </w:r>
    </w:p>
    <w:p w:rsidR="00AB4E85" w:rsidRDefault="004A055A" w:rsidP="00AB4E85">
      <w:pPr>
        <w:autoSpaceDE w:val="0"/>
        <w:autoSpaceDN w:val="0"/>
        <w:adjustRightInd w:val="0"/>
        <w:ind w:firstLine="708"/>
        <w:jc w:val="both"/>
        <w:rPr>
          <w:color w:val="000000"/>
        </w:rPr>
      </w:pPr>
      <w:r>
        <w:rPr>
          <w:color w:val="000000"/>
        </w:rPr>
        <w:t>1</w:t>
      </w:r>
      <w:r w:rsidR="00AB4E85">
        <w:rPr>
          <w:color w:val="000000"/>
        </w:rPr>
        <w:t>4</w:t>
      </w:r>
      <w:r w:rsidRPr="004A055A">
        <w:rPr>
          <w:color w:val="000000"/>
        </w:rPr>
        <w:t>.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rsidR="004A055A" w:rsidRPr="004A055A" w:rsidRDefault="004A055A" w:rsidP="00AB4E85">
      <w:pPr>
        <w:autoSpaceDE w:val="0"/>
        <w:autoSpaceDN w:val="0"/>
        <w:adjustRightInd w:val="0"/>
        <w:ind w:firstLine="708"/>
        <w:jc w:val="both"/>
        <w:rPr>
          <w:color w:val="000000"/>
        </w:rPr>
      </w:pPr>
      <w:r>
        <w:rPr>
          <w:color w:val="000000"/>
        </w:rPr>
        <w:t>15</w:t>
      </w:r>
      <w:r w:rsidRPr="004A055A">
        <w:rPr>
          <w:color w:val="000000"/>
        </w:rPr>
        <w:t>. Гарантийное обеспечение тендерной заявки (далее – гарантийное обеспечение) представляется в виде:</w:t>
      </w:r>
    </w:p>
    <w:p w:rsidR="004A055A" w:rsidRPr="004A055A" w:rsidRDefault="004A055A" w:rsidP="004A055A">
      <w:pPr>
        <w:autoSpaceDE w:val="0"/>
        <w:autoSpaceDN w:val="0"/>
        <w:adjustRightInd w:val="0"/>
        <w:jc w:val="both"/>
        <w:rPr>
          <w:color w:val="000000"/>
        </w:rPr>
      </w:pPr>
      <w:r w:rsidRPr="004A055A">
        <w:rPr>
          <w:color w:val="000000"/>
        </w:rPr>
        <w:t>1) 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w:t>
      </w:r>
    </w:p>
    <w:p w:rsidR="004A055A" w:rsidRPr="004A055A" w:rsidRDefault="004A055A" w:rsidP="004A055A">
      <w:pPr>
        <w:autoSpaceDE w:val="0"/>
        <w:autoSpaceDN w:val="0"/>
        <w:adjustRightInd w:val="0"/>
        <w:jc w:val="both"/>
        <w:rPr>
          <w:color w:val="000000"/>
        </w:rPr>
      </w:pPr>
      <w:r w:rsidRPr="004A055A">
        <w:rPr>
          <w:color w:val="000000"/>
        </w:rPr>
        <w:t>2) банковской гарантии по форме, утвержденной уполномоченным органом в области здравоохранения.</w:t>
      </w:r>
    </w:p>
    <w:p w:rsidR="004A055A" w:rsidRPr="004A055A" w:rsidRDefault="004A055A" w:rsidP="00AB4E85">
      <w:pPr>
        <w:autoSpaceDE w:val="0"/>
        <w:autoSpaceDN w:val="0"/>
        <w:adjustRightInd w:val="0"/>
        <w:ind w:firstLine="708"/>
        <w:jc w:val="both"/>
        <w:rPr>
          <w:color w:val="000000"/>
        </w:rPr>
      </w:pPr>
      <w:r>
        <w:rPr>
          <w:color w:val="000000"/>
        </w:rPr>
        <w:t>16</w:t>
      </w:r>
      <w:r w:rsidRPr="004A055A">
        <w:rPr>
          <w:color w:val="000000"/>
        </w:rPr>
        <w:t>. Гарантийное обеспечение возвращается потенциальному поставщику в течение пяти рабочих дней в случаях:</w:t>
      </w:r>
    </w:p>
    <w:p w:rsidR="004A055A" w:rsidRPr="004A055A" w:rsidRDefault="004A055A" w:rsidP="004A055A">
      <w:pPr>
        <w:autoSpaceDE w:val="0"/>
        <w:autoSpaceDN w:val="0"/>
        <w:adjustRightInd w:val="0"/>
        <w:jc w:val="both"/>
        <w:rPr>
          <w:color w:val="000000"/>
        </w:rPr>
      </w:pPr>
      <w:r w:rsidRPr="004A055A">
        <w:rPr>
          <w:color w:val="000000"/>
        </w:rPr>
        <w:t xml:space="preserve">      1) отзыва тендерной заявки потенциальным поставщиком до истечения окончательного срока их приема;</w:t>
      </w:r>
    </w:p>
    <w:p w:rsidR="004A055A" w:rsidRPr="004A055A" w:rsidRDefault="004A055A" w:rsidP="004A055A">
      <w:pPr>
        <w:autoSpaceDE w:val="0"/>
        <w:autoSpaceDN w:val="0"/>
        <w:adjustRightInd w:val="0"/>
        <w:jc w:val="both"/>
        <w:rPr>
          <w:color w:val="000000"/>
        </w:rPr>
      </w:pPr>
      <w:r w:rsidRPr="004A055A">
        <w:rPr>
          <w:color w:val="000000"/>
        </w:rPr>
        <w:t xml:space="preserve">      2) отклонения тендерной заявки по основанию несоответствия положениям тендерной документации;</w:t>
      </w:r>
    </w:p>
    <w:p w:rsidR="004A055A" w:rsidRPr="004A055A" w:rsidRDefault="004A055A" w:rsidP="004A055A">
      <w:pPr>
        <w:autoSpaceDE w:val="0"/>
        <w:autoSpaceDN w:val="0"/>
        <w:adjustRightInd w:val="0"/>
        <w:jc w:val="both"/>
        <w:rPr>
          <w:color w:val="000000"/>
        </w:rPr>
      </w:pPr>
      <w:r w:rsidRPr="004A055A">
        <w:rPr>
          <w:color w:val="000000"/>
        </w:rPr>
        <w:lastRenderedPageBreak/>
        <w:t xml:space="preserve">      3) признания победителем тендера другого потенциального поставщика;</w:t>
      </w:r>
    </w:p>
    <w:p w:rsidR="004A055A" w:rsidRPr="004A055A" w:rsidRDefault="004A055A" w:rsidP="004A055A">
      <w:pPr>
        <w:autoSpaceDE w:val="0"/>
        <w:autoSpaceDN w:val="0"/>
        <w:adjustRightInd w:val="0"/>
        <w:jc w:val="both"/>
        <w:rPr>
          <w:color w:val="000000"/>
        </w:rPr>
      </w:pPr>
      <w:r w:rsidRPr="004A055A">
        <w:rPr>
          <w:color w:val="000000"/>
        </w:rPr>
        <w:t xml:space="preserve">      4) прекращения процедур закупа без определения победителя тендера;</w:t>
      </w:r>
    </w:p>
    <w:p w:rsidR="004A055A" w:rsidRPr="004A055A" w:rsidRDefault="004A055A" w:rsidP="004A055A">
      <w:pPr>
        <w:autoSpaceDE w:val="0"/>
        <w:autoSpaceDN w:val="0"/>
        <w:adjustRightInd w:val="0"/>
        <w:jc w:val="both"/>
        <w:rPr>
          <w:color w:val="000000"/>
        </w:rPr>
      </w:pPr>
      <w:r w:rsidRPr="004A055A">
        <w:rPr>
          <w:color w:val="000000"/>
        </w:rPr>
        <w:t xml:space="preserve">      5) вступления в силу договора закупа и внесения победителем тендера гарантийного обеспечения исполнения договора закупа.</w:t>
      </w:r>
    </w:p>
    <w:p w:rsidR="004A055A" w:rsidRPr="004A055A" w:rsidRDefault="004A055A" w:rsidP="00AB4E85">
      <w:pPr>
        <w:autoSpaceDE w:val="0"/>
        <w:autoSpaceDN w:val="0"/>
        <w:adjustRightInd w:val="0"/>
        <w:ind w:firstLine="708"/>
        <w:jc w:val="both"/>
        <w:rPr>
          <w:color w:val="000000"/>
        </w:rPr>
      </w:pPr>
      <w:r>
        <w:rPr>
          <w:color w:val="000000"/>
        </w:rPr>
        <w:t>17</w:t>
      </w:r>
      <w:r w:rsidRPr="004A055A">
        <w:rPr>
          <w:color w:val="000000"/>
        </w:rPr>
        <w:t>. Гарантийное обеспечение не возвращается потенциальному поставщику, если:</w:t>
      </w:r>
    </w:p>
    <w:p w:rsidR="004A055A" w:rsidRPr="004A055A" w:rsidRDefault="004A055A" w:rsidP="004A055A">
      <w:pPr>
        <w:autoSpaceDE w:val="0"/>
        <w:autoSpaceDN w:val="0"/>
        <w:adjustRightInd w:val="0"/>
        <w:jc w:val="both"/>
        <w:rPr>
          <w:color w:val="000000"/>
        </w:rPr>
      </w:pPr>
      <w:r w:rsidRPr="004A055A">
        <w:rPr>
          <w:color w:val="000000"/>
        </w:rPr>
        <w:t xml:space="preserve">      1) он отозвал или изменил тендерную заявку после истечения окончательного срока приема тендерных заявок;</w:t>
      </w:r>
    </w:p>
    <w:p w:rsidR="004A055A" w:rsidRPr="004A055A" w:rsidRDefault="004A055A" w:rsidP="004A055A">
      <w:pPr>
        <w:autoSpaceDE w:val="0"/>
        <w:autoSpaceDN w:val="0"/>
        <w:adjustRightInd w:val="0"/>
        <w:jc w:val="both"/>
        <w:rPr>
          <w:color w:val="000000"/>
        </w:rPr>
      </w:pPr>
      <w:r w:rsidRPr="004A055A">
        <w:rPr>
          <w:color w:val="000000"/>
        </w:rPr>
        <w:t xml:space="preserve">      2) победитель уклонился от заключения договора закупа или договора на оказание фармацевтических услуг после признания победителем тендера;</w:t>
      </w:r>
    </w:p>
    <w:p w:rsidR="004A055A" w:rsidRPr="004A055A" w:rsidRDefault="004A055A" w:rsidP="004A055A">
      <w:pPr>
        <w:autoSpaceDE w:val="0"/>
        <w:autoSpaceDN w:val="0"/>
        <w:adjustRightInd w:val="0"/>
        <w:jc w:val="both"/>
        <w:rPr>
          <w:color w:val="000000"/>
        </w:rPr>
      </w:pPr>
      <w:r w:rsidRPr="004A055A">
        <w:rPr>
          <w:color w:val="000000"/>
        </w:rPr>
        <w:t xml:space="preserve">      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4A055A" w:rsidRPr="004A055A" w:rsidRDefault="004A055A" w:rsidP="00AB4E85">
      <w:pPr>
        <w:autoSpaceDE w:val="0"/>
        <w:autoSpaceDN w:val="0"/>
        <w:adjustRightInd w:val="0"/>
        <w:ind w:firstLine="708"/>
        <w:jc w:val="both"/>
        <w:rPr>
          <w:color w:val="000000"/>
        </w:rPr>
      </w:pPr>
      <w:r>
        <w:rPr>
          <w:color w:val="000000"/>
        </w:rPr>
        <w:t>18</w:t>
      </w:r>
      <w:r w:rsidRPr="004A055A">
        <w:rPr>
          <w:color w:val="000000"/>
        </w:rPr>
        <w:t>. Потенциальный поставщик при необходимости отзывает заявку в письменной форме до истечения окончательного срока их приема.</w:t>
      </w:r>
    </w:p>
    <w:p w:rsidR="004A055A" w:rsidRPr="004A055A" w:rsidRDefault="004A055A" w:rsidP="00AB4E85">
      <w:pPr>
        <w:autoSpaceDE w:val="0"/>
        <w:autoSpaceDN w:val="0"/>
        <w:adjustRightInd w:val="0"/>
        <w:ind w:firstLine="708"/>
        <w:jc w:val="both"/>
        <w:rPr>
          <w:color w:val="000000"/>
        </w:rPr>
      </w:pPr>
      <w:r>
        <w:rPr>
          <w:color w:val="000000"/>
        </w:rPr>
        <w:t>19</w:t>
      </w:r>
      <w:r w:rsidRPr="004A055A">
        <w:rPr>
          <w:color w:val="000000"/>
        </w:rPr>
        <w:t>. Не допускается внесение изменений в тендерные заявки после истечения срока представления тендерных заявок.</w:t>
      </w:r>
    </w:p>
    <w:p w:rsidR="004A055A" w:rsidRPr="004A055A" w:rsidRDefault="004A055A" w:rsidP="00AB4E85">
      <w:pPr>
        <w:autoSpaceDE w:val="0"/>
        <w:autoSpaceDN w:val="0"/>
        <w:adjustRightInd w:val="0"/>
        <w:ind w:firstLine="708"/>
        <w:jc w:val="both"/>
        <w:rPr>
          <w:color w:val="000000"/>
        </w:rPr>
      </w:pPr>
      <w:r>
        <w:rPr>
          <w:color w:val="000000"/>
        </w:rPr>
        <w:t>20</w:t>
      </w:r>
      <w:r w:rsidRPr="004A055A">
        <w:rPr>
          <w:color w:val="000000"/>
        </w:rPr>
        <w:t>.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rsidR="004A055A" w:rsidRPr="004A055A" w:rsidRDefault="004A055A" w:rsidP="004A055A">
      <w:pPr>
        <w:autoSpaceDE w:val="0"/>
        <w:autoSpaceDN w:val="0"/>
        <w:adjustRightInd w:val="0"/>
        <w:jc w:val="both"/>
        <w:rPr>
          <w:color w:val="000000"/>
        </w:rPr>
      </w:pPr>
      <w:r w:rsidRPr="004A055A">
        <w:rPr>
          <w:color w:val="000000"/>
        </w:rPr>
        <w:t xml:space="preserve">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4A055A" w:rsidRPr="004A055A" w:rsidRDefault="004A055A" w:rsidP="004A055A">
      <w:pPr>
        <w:autoSpaceDE w:val="0"/>
        <w:autoSpaceDN w:val="0"/>
        <w:adjustRightInd w:val="0"/>
        <w:jc w:val="both"/>
        <w:rPr>
          <w:color w:val="000000"/>
        </w:rPr>
      </w:pPr>
      <w:r w:rsidRPr="004A055A">
        <w:rPr>
          <w:color w:val="000000"/>
        </w:rPr>
        <w:t xml:space="preserve">      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rsidR="004A055A" w:rsidRPr="004A055A" w:rsidRDefault="004A055A" w:rsidP="004A055A">
      <w:pPr>
        <w:autoSpaceDE w:val="0"/>
        <w:autoSpaceDN w:val="0"/>
        <w:adjustRightInd w:val="0"/>
        <w:jc w:val="both"/>
        <w:rPr>
          <w:color w:val="000000"/>
        </w:rPr>
      </w:pPr>
      <w:r w:rsidRPr="004A055A">
        <w:rPr>
          <w:color w:val="000000"/>
        </w:rPr>
        <w:t xml:space="preserve">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962693" w:rsidRPr="00273F54" w:rsidRDefault="004A055A" w:rsidP="004A055A">
      <w:pPr>
        <w:autoSpaceDE w:val="0"/>
        <w:autoSpaceDN w:val="0"/>
        <w:adjustRightInd w:val="0"/>
        <w:jc w:val="both"/>
        <w:rPr>
          <w:color w:val="000000"/>
        </w:rPr>
      </w:pPr>
      <w:r w:rsidRPr="004A055A">
        <w:rPr>
          <w:color w:val="000000"/>
        </w:rPr>
        <w:t xml:space="preserve">      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"Тендер по закупу________ (указывается название тендера)" и "Не вскрывать до_______ (указываются дата и время вскрытия конвертов, указанные в тендерной документации)".</w:t>
      </w:r>
    </w:p>
    <w:p w:rsidR="00AC5EF3" w:rsidRPr="00273F54" w:rsidRDefault="00AC5EF3" w:rsidP="00454285">
      <w:pPr>
        <w:ind w:firstLine="708"/>
        <w:rPr>
          <w:color w:val="000000"/>
        </w:rPr>
      </w:pPr>
    </w:p>
    <w:p w:rsidR="009C70A3" w:rsidRPr="00273F54" w:rsidRDefault="009D624B" w:rsidP="009D624B">
      <w:pPr>
        <w:ind w:left="540"/>
        <w:jc w:val="center"/>
        <w:rPr>
          <w:b/>
          <w:color w:val="000000"/>
        </w:rPr>
      </w:pPr>
      <w:r>
        <w:rPr>
          <w:b/>
          <w:color w:val="000000"/>
        </w:rPr>
        <w:t>4</w:t>
      </w:r>
      <w:r w:rsidR="009C70A3" w:rsidRPr="00273F54">
        <w:rPr>
          <w:b/>
          <w:color w:val="000000"/>
        </w:rPr>
        <w:t>. Порядок представления заявки на участие в конкурсе</w:t>
      </w:r>
    </w:p>
    <w:p w:rsidR="009C70A3" w:rsidRPr="004441D8" w:rsidRDefault="00F33AB1" w:rsidP="009D624B">
      <w:pPr>
        <w:ind w:firstLine="540"/>
        <w:jc w:val="both"/>
        <w:rPr>
          <w:b/>
          <w:color w:val="FF0000"/>
        </w:rPr>
      </w:pPr>
      <w:r>
        <w:rPr>
          <w:color w:val="000000"/>
        </w:rPr>
        <w:t>2</w:t>
      </w:r>
      <w:r w:rsidR="004A055A">
        <w:rPr>
          <w:color w:val="000000"/>
        </w:rPr>
        <w:t>1</w:t>
      </w:r>
      <w:r w:rsidR="009C70A3" w:rsidRPr="00273F54">
        <w:rPr>
          <w:color w:val="000000"/>
        </w:rPr>
        <w:t>. Заявки на участие в тендере представляются потенциальными поставщиками либо их уполномоченными представителями организатору тендера нарочно или с использованием заказной почтовой связи по адресу:</w:t>
      </w:r>
      <w:r w:rsidR="006B2BD4">
        <w:rPr>
          <w:color w:val="000000"/>
          <w:lang w:val="kk-KZ"/>
        </w:rPr>
        <w:t xml:space="preserve"> </w:t>
      </w:r>
      <w:r w:rsidR="006B2BD4" w:rsidRPr="008043E5">
        <w:t xml:space="preserve">130200, </w:t>
      </w:r>
      <w:proofErr w:type="spellStart"/>
      <w:r w:rsidR="006B2BD4" w:rsidRPr="008043E5">
        <w:t>Мангистауская</w:t>
      </w:r>
      <w:proofErr w:type="spellEnd"/>
      <w:r w:rsidR="006B2BD4" w:rsidRPr="008043E5">
        <w:t xml:space="preserve"> область, г. </w:t>
      </w:r>
      <w:proofErr w:type="spellStart"/>
      <w:r w:rsidR="006B2BD4" w:rsidRPr="008043E5">
        <w:t>Жанаозен</w:t>
      </w:r>
      <w:proofErr w:type="spellEnd"/>
      <w:r w:rsidR="006B2BD4" w:rsidRPr="008043E5">
        <w:t xml:space="preserve">, с </w:t>
      </w:r>
      <w:proofErr w:type="spellStart"/>
      <w:r w:rsidR="006B2BD4" w:rsidRPr="008043E5">
        <w:t>Рахат</w:t>
      </w:r>
      <w:proofErr w:type="spellEnd"/>
      <w:r w:rsidR="006B2BD4" w:rsidRPr="008043E5">
        <w:t xml:space="preserve"> микрорайон Аксу, ул. </w:t>
      </w:r>
      <w:proofErr w:type="spellStart"/>
      <w:r w:rsidR="006B2BD4" w:rsidRPr="008043E5">
        <w:t>Смагул</w:t>
      </w:r>
      <w:proofErr w:type="spellEnd"/>
      <w:r w:rsidR="006B2BD4" w:rsidRPr="008043E5">
        <w:rPr>
          <w:lang w:val="kk-KZ"/>
        </w:rPr>
        <w:t xml:space="preserve"> </w:t>
      </w:r>
      <w:proofErr w:type="spellStart"/>
      <w:r w:rsidR="006B2BD4" w:rsidRPr="008043E5">
        <w:t>Сейтказиев</w:t>
      </w:r>
      <w:proofErr w:type="spellEnd"/>
      <w:r w:rsidR="006B2BD4" w:rsidRPr="008043E5">
        <w:t xml:space="preserve"> 77А</w:t>
      </w:r>
      <w:r w:rsidR="001730D6" w:rsidRPr="004441D8">
        <w:rPr>
          <w:b/>
          <w:color w:val="000000"/>
        </w:rPr>
        <w:t xml:space="preserve">, в срок до 10.00 часов </w:t>
      </w:r>
      <w:r w:rsidR="007E2CF2">
        <w:rPr>
          <w:b/>
          <w:color w:val="000000"/>
          <w:lang w:val="kk-KZ"/>
        </w:rPr>
        <w:t>11</w:t>
      </w:r>
      <w:r w:rsidR="004A055A">
        <w:rPr>
          <w:b/>
          <w:color w:val="000000"/>
        </w:rPr>
        <w:t xml:space="preserve"> </w:t>
      </w:r>
      <w:r w:rsidR="00177F4A">
        <w:rPr>
          <w:b/>
          <w:color w:val="000000"/>
          <w:lang w:val="kk-KZ"/>
        </w:rPr>
        <w:t>декабря</w:t>
      </w:r>
      <w:r w:rsidR="001730D6" w:rsidRPr="004441D8">
        <w:rPr>
          <w:b/>
          <w:color w:val="000000"/>
        </w:rPr>
        <w:t xml:space="preserve"> 20</w:t>
      </w:r>
      <w:r w:rsidR="00E33984" w:rsidRPr="004441D8">
        <w:rPr>
          <w:b/>
          <w:color w:val="000000"/>
        </w:rPr>
        <w:t>2</w:t>
      </w:r>
      <w:r w:rsidR="0026620B">
        <w:rPr>
          <w:b/>
          <w:color w:val="000000"/>
        </w:rPr>
        <w:t>3</w:t>
      </w:r>
      <w:r w:rsidR="001730D6" w:rsidRPr="004441D8">
        <w:rPr>
          <w:b/>
          <w:color w:val="000000"/>
        </w:rPr>
        <w:t xml:space="preserve"> года</w:t>
      </w:r>
      <w:r w:rsidR="009C70A3" w:rsidRPr="004441D8">
        <w:rPr>
          <w:b/>
          <w:color w:val="000000"/>
        </w:rPr>
        <w:t>.</w:t>
      </w:r>
      <w:r w:rsidR="00E33984" w:rsidRPr="004441D8">
        <w:rPr>
          <w:b/>
          <w:color w:val="000000"/>
        </w:rPr>
        <w:t xml:space="preserve"> </w:t>
      </w:r>
    </w:p>
    <w:p w:rsidR="00E33984" w:rsidRPr="00273F54" w:rsidRDefault="00E33984" w:rsidP="00E33984">
      <w:pPr>
        <w:jc w:val="both"/>
        <w:rPr>
          <w:color w:val="000000"/>
        </w:rPr>
      </w:pPr>
    </w:p>
    <w:p w:rsidR="00AB4E85" w:rsidRDefault="009D624B" w:rsidP="00AB4E85">
      <w:pPr>
        <w:jc w:val="center"/>
      </w:pPr>
      <w:r>
        <w:rPr>
          <w:rStyle w:val="s1"/>
        </w:rPr>
        <w:t>5</w:t>
      </w:r>
      <w:r w:rsidR="00BF2BF6" w:rsidRPr="00273F54">
        <w:rPr>
          <w:rStyle w:val="s1"/>
        </w:rPr>
        <w:t>. Вскрытие конвертов с тендерными заявками</w:t>
      </w:r>
    </w:p>
    <w:p w:rsidR="00BF2BF6" w:rsidRPr="00AB4E85" w:rsidRDefault="00F33AB1" w:rsidP="0026620B">
      <w:pPr>
        <w:ind w:firstLine="708"/>
        <w:jc w:val="both"/>
      </w:pPr>
      <w:r>
        <w:rPr>
          <w:rStyle w:val="s0"/>
          <w:sz w:val="24"/>
          <w:szCs w:val="24"/>
        </w:rPr>
        <w:t>2</w:t>
      </w:r>
      <w:r w:rsidR="004A055A">
        <w:rPr>
          <w:rStyle w:val="s0"/>
          <w:sz w:val="24"/>
          <w:szCs w:val="24"/>
        </w:rPr>
        <w:t>2</w:t>
      </w:r>
      <w:r w:rsidR="00BF2BF6" w:rsidRPr="00273F54">
        <w:rPr>
          <w:rStyle w:val="s0"/>
          <w:sz w:val="24"/>
          <w:szCs w:val="24"/>
        </w:rPr>
        <w:t xml:space="preserve">. Конверты с тендерными заявками вскрываются тендерной комиссией в </w:t>
      </w:r>
      <w:r w:rsidR="001730D6">
        <w:rPr>
          <w:rStyle w:val="s0"/>
          <w:b/>
          <w:sz w:val="24"/>
          <w:szCs w:val="24"/>
        </w:rPr>
        <w:t>1</w:t>
      </w:r>
      <w:r w:rsidR="00E33984">
        <w:rPr>
          <w:rStyle w:val="s0"/>
          <w:b/>
          <w:sz w:val="24"/>
          <w:szCs w:val="24"/>
        </w:rPr>
        <w:t>1</w:t>
      </w:r>
      <w:r w:rsidR="007F5337">
        <w:rPr>
          <w:b/>
          <w:color w:val="000000"/>
        </w:rPr>
        <w:t xml:space="preserve"> часов 00 минут </w:t>
      </w:r>
      <w:r w:rsidR="007E2CF2">
        <w:rPr>
          <w:b/>
          <w:color w:val="000000"/>
          <w:lang w:val="kk-KZ"/>
        </w:rPr>
        <w:t>11</w:t>
      </w:r>
      <w:r w:rsidR="007E2CF2">
        <w:rPr>
          <w:b/>
          <w:color w:val="000000"/>
        </w:rPr>
        <w:t xml:space="preserve"> </w:t>
      </w:r>
      <w:r w:rsidR="00177F4A">
        <w:rPr>
          <w:b/>
          <w:color w:val="000000"/>
          <w:lang w:val="kk-KZ"/>
        </w:rPr>
        <w:t>декабря</w:t>
      </w:r>
      <w:r w:rsidR="007E2CF2" w:rsidRPr="004441D8">
        <w:rPr>
          <w:b/>
          <w:color w:val="000000"/>
        </w:rPr>
        <w:t xml:space="preserve"> </w:t>
      </w:r>
      <w:r w:rsidR="006F4064" w:rsidRPr="004441D8">
        <w:rPr>
          <w:b/>
          <w:color w:val="000000"/>
        </w:rPr>
        <w:t>202</w:t>
      </w:r>
      <w:r w:rsidR="0026620B">
        <w:rPr>
          <w:b/>
          <w:color w:val="000000"/>
        </w:rPr>
        <w:t>3</w:t>
      </w:r>
      <w:r w:rsidR="006F4064" w:rsidRPr="004441D8">
        <w:rPr>
          <w:b/>
          <w:color w:val="000000"/>
        </w:rPr>
        <w:t xml:space="preserve"> </w:t>
      </w:r>
      <w:r w:rsidR="00BF2BF6" w:rsidRPr="00273F54">
        <w:rPr>
          <w:b/>
          <w:color w:val="000000"/>
        </w:rPr>
        <w:t xml:space="preserve">года по адресу: </w:t>
      </w:r>
      <w:proofErr w:type="spellStart"/>
      <w:r w:rsidR="007039C9" w:rsidRPr="008043E5">
        <w:t>Мангистауская</w:t>
      </w:r>
      <w:proofErr w:type="spellEnd"/>
      <w:r w:rsidR="007039C9" w:rsidRPr="008043E5">
        <w:t xml:space="preserve"> область, г. </w:t>
      </w:r>
      <w:proofErr w:type="spellStart"/>
      <w:r w:rsidR="007039C9" w:rsidRPr="008043E5">
        <w:t>Жанаозен</w:t>
      </w:r>
      <w:proofErr w:type="spellEnd"/>
      <w:r w:rsidR="007039C9" w:rsidRPr="008043E5">
        <w:t xml:space="preserve">, с </w:t>
      </w:r>
      <w:proofErr w:type="spellStart"/>
      <w:r w:rsidR="007039C9" w:rsidRPr="008043E5">
        <w:t>Рахат</w:t>
      </w:r>
      <w:proofErr w:type="spellEnd"/>
      <w:r w:rsidR="007039C9" w:rsidRPr="008043E5">
        <w:t xml:space="preserve"> микрорайон Аксу, ул. </w:t>
      </w:r>
      <w:proofErr w:type="spellStart"/>
      <w:r w:rsidR="007039C9" w:rsidRPr="008043E5">
        <w:t>Смагул</w:t>
      </w:r>
      <w:proofErr w:type="spellEnd"/>
      <w:r w:rsidR="007039C9" w:rsidRPr="008043E5">
        <w:rPr>
          <w:lang w:val="kk-KZ"/>
        </w:rPr>
        <w:t xml:space="preserve"> </w:t>
      </w:r>
      <w:proofErr w:type="spellStart"/>
      <w:r w:rsidR="007039C9" w:rsidRPr="008043E5">
        <w:t>Сейтказиев</w:t>
      </w:r>
      <w:proofErr w:type="spellEnd"/>
      <w:r w:rsidR="007039C9" w:rsidRPr="008043E5">
        <w:t xml:space="preserve"> 77А</w:t>
      </w:r>
      <w:r w:rsidR="007039C9">
        <w:rPr>
          <w:b/>
          <w:color w:val="000000"/>
        </w:rPr>
        <w:t xml:space="preserve">, кабинет </w:t>
      </w:r>
      <w:r w:rsidR="007039C9">
        <w:rPr>
          <w:b/>
          <w:color w:val="000000"/>
          <w:lang w:val="kk-KZ"/>
        </w:rPr>
        <w:t>135</w:t>
      </w:r>
      <w:r>
        <w:rPr>
          <w:b/>
          <w:color w:val="000000"/>
        </w:rPr>
        <w:t>.</w:t>
      </w:r>
    </w:p>
    <w:p w:rsidR="004A055A" w:rsidRDefault="004A055A" w:rsidP="0026620B">
      <w:pPr>
        <w:pStyle w:val="a7"/>
        <w:spacing w:before="0" w:beforeAutospacing="0" w:after="0" w:afterAutospacing="0"/>
        <w:ind w:firstLine="708"/>
        <w:jc w:val="both"/>
      </w:pPr>
      <w:r>
        <w:t>23. Продолжительность времени между завершением приема тендерных заявок и началом вскрытия конвертов с тендерными заявками не превышает двух часов.</w:t>
      </w:r>
      <w:r w:rsidR="007039C9">
        <w:rPr>
          <w:lang w:val="kk-KZ"/>
        </w:rPr>
        <w:t xml:space="preserve"> </w:t>
      </w:r>
      <w:r w:rsidR="007039C9">
        <w:rPr>
          <w:lang w:val="kk-KZ"/>
        </w:rPr>
        <w:tab/>
        <w:t xml:space="preserve">          </w:t>
      </w:r>
      <w:r>
        <w:t xml:space="preserve">24. Конверты с тендерными заявками вскрываются тендерной комиссией по времени и в месте, определенных тендерной документацией, с применением аудио- и </w:t>
      </w:r>
      <w:proofErr w:type="spellStart"/>
      <w:r>
        <w:t>видеофиксации</w:t>
      </w:r>
      <w:proofErr w:type="spellEnd"/>
      <w:r>
        <w:t xml:space="preserve">.      В процедуре вскрытия конвертов с тендерными заявками могут присутствовать потенциальные поставщики либо их уполномоченные представители.      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w:t>
      </w:r>
      <w:r>
        <w:lastRenderedPageBreak/>
        <w:t>информацию о документах, составляющих тендерную заявку, и вносит данные сведения в протокол вскрытия конвертов.</w:t>
      </w:r>
    </w:p>
    <w:p w:rsidR="00CE2D56" w:rsidRPr="00273F54" w:rsidRDefault="00CE2D56" w:rsidP="00CE2D56">
      <w:pPr>
        <w:rPr>
          <w:rFonts w:eastAsia="Consolas"/>
          <w:lang w:eastAsia="en-US"/>
        </w:rPr>
      </w:pPr>
      <w:r w:rsidRPr="00273F54">
        <w:rPr>
          <w:b/>
          <w:color w:val="000000"/>
        </w:rPr>
        <w:t xml:space="preserve">                              </w:t>
      </w:r>
      <w:r w:rsidR="009D624B">
        <w:rPr>
          <w:b/>
          <w:color w:val="000000"/>
        </w:rPr>
        <w:t>6</w:t>
      </w:r>
      <w:r w:rsidRPr="00273F54">
        <w:rPr>
          <w:b/>
          <w:color w:val="000000"/>
        </w:rPr>
        <w:t xml:space="preserve">. </w:t>
      </w:r>
      <w:r w:rsidRPr="00273F54">
        <w:rPr>
          <w:rFonts w:eastAsia="Consolas"/>
          <w:b/>
          <w:color w:val="000000"/>
          <w:lang w:eastAsia="en-US"/>
        </w:rPr>
        <w:t>Оценка и сопоставление тендерных заявок</w:t>
      </w:r>
    </w:p>
    <w:p w:rsidR="00AB4E85" w:rsidRDefault="00AB4E85" w:rsidP="00AB4E85">
      <w:pPr>
        <w:pStyle w:val="a7"/>
        <w:spacing w:before="0" w:beforeAutospacing="0" w:after="0" w:afterAutospacing="0"/>
        <w:ind w:firstLine="708"/>
        <w:jc w:val="both"/>
      </w:pPr>
      <w:bookmarkStart w:id="3" w:name="z295"/>
      <w:r>
        <w:rPr>
          <w:rFonts w:eastAsia="Consolas"/>
          <w:color w:val="000000"/>
          <w:lang w:eastAsia="en-US"/>
        </w:rPr>
        <w:t>24</w:t>
      </w:r>
      <w:r>
        <w:t>. Тендерная комиссия осуществляет оценку и сопоставление тендерных заявок.</w:t>
      </w:r>
    </w:p>
    <w:p w:rsidR="00AB4E85" w:rsidRDefault="00AB4E85" w:rsidP="00AB4E85">
      <w:pPr>
        <w:pStyle w:val="a7"/>
        <w:spacing w:before="0" w:beforeAutospacing="0" w:after="0" w:afterAutospacing="0"/>
        <w:jc w:val="both"/>
      </w:pPr>
      <w:r>
        <w:t xml:space="preserve">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t>интернет-ресурсе</w:t>
      </w:r>
      <w:proofErr w:type="spellEnd"/>
      <w:r>
        <w:t xml:space="preserve"> уполномоченного органа, осуществляющего контроль за проведением процедур банкротства либо ликвидации.</w:t>
      </w:r>
    </w:p>
    <w:p w:rsidR="00AB4E85" w:rsidRDefault="00AB4E85" w:rsidP="0026620B">
      <w:pPr>
        <w:pStyle w:val="a7"/>
        <w:spacing w:before="0" w:beforeAutospacing="0" w:after="0" w:afterAutospacing="0"/>
        <w:ind w:firstLine="708"/>
        <w:jc w:val="both"/>
      </w:pPr>
      <w:r>
        <w:t>25. Тендерная комиссия отклоняет тендерную заявку в целом или по лоту в случаях:</w:t>
      </w:r>
    </w:p>
    <w:p w:rsidR="0026620B" w:rsidRDefault="0026620B" w:rsidP="0026620B">
      <w:pPr>
        <w:pStyle w:val="a7"/>
        <w:spacing w:before="0" w:beforeAutospacing="0" w:after="0" w:afterAutospacing="0"/>
        <w:jc w:val="both"/>
      </w:pPr>
      <w:r>
        <w:t>1) непредставления гарантийного обеспечения тендерной заявки в соответствии с требованиями настоящих Правил;</w:t>
      </w:r>
    </w:p>
    <w:p w:rsidR="0026620B" w:rsidRDefault="0026620B" w:rsidP="0026620B">
      <w:pPr>
        <w:pStyle w:val="a7"/>
        <w:spacing w:before="0" w:beforeAutospacing="0" w:after="0" w:afterAutospacing="0"/>
        <w:jc w:val="both"/>
      </w:pPr>
      <w:r>
        <w:t>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26620B" w:rsidRDefault="0026620B" w:rsidP="0026620B">
      <w:pPr>
        <w:pStyle w:val="a7"/>
        <w:spacing w:before="0" w:beforeAutospacing="0" w:after="0" w:afterAutospacing="0"/>
        <w:jc w:val="both"/>
      </w:pPr>
      <w:r>
        <w:t>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26620B" w:rsidRDefault="0026620B" w:rsidP="0026620B">
      <w:pPr>
        <w:pStyle w:val="a7"/>
        <w:spacing w:before="0" w:beforeAutospacing="0" w:after="0" w:afterAutospacing="0"/>
        <w:jc w:val="both"/>
      </w:pPr>
      <w:r>
        <w:t xml:space="preserve">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t>прекурсоров</w:t>
      </w:r>
      <w:proofErr w:type="spellEnd"/>
      <w: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t>прекурсоров</w:t>
      </w:r>
      <w:proofErr w:type="spellEnd"/>
      <w: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
    <w:p w:rsidR="0026620B" w:rsidRDefault="0026620B" w:rsidP="0026620B">
      <w:pPr>
        <w:pStyle w:val="a7"/>
        <w:spacing w:before="0" w:beforeAutospacing="0" w:after="0" w:afterAutospacing="0"/>
        <w:jc w:val="both"/>
      </w:pPr>
      <w:r>
        <w:t>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26620B" w:rsidRDefault="0026620B" w:rsidP="0026620B">
      <w:pPr>
        <w:pStyle w:val="a7"/>
        <w:spacing w:before="0" w:beforeAutospacing="0" w:after="0" w:afterAutospacing="0"/>
        <w:jc w:val="both"/>
      </w:pPr>
      <w:r>
        <w:t>6) непредставления технической спецификации в соответствии с требованиями настоящих Правил;</w:t>
      </w:r>
    </w:p>
    <w:p w:rsidR="0026620B" w:rsidRDefault="0026620B" w:rsidP="0026620B">
      <w:pPr>
        <w:pStyle w:val="a7"/>
        <w:spacing w:before="0" w:beforeAutospacing="0" w:after="0" w:afterAutospacing="0"/>
        <w:jc w:val="both"/>
      </w:pPr>
      <w:r>
        <w:t>7)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26620B" w:rsidRDefault="0026620B" w:rsidP="0026620B">
      <w:pPr>
        <w:pStyle w:val="a7"/>
        <w:spacing w:before="0" w:beforeAutospacing="0" w:after="0" w:afterAutospacing="0"/>
        <w:jc w:val="both"/>
      </w:pPr>
      <w:r>
        <w:t>8)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rsidR="0026620B" w:rsidRDefault="0026620B" w:rsidP="0026620B">
      <w:pPr>
        <w:pStyle w:val="a7"/>
        <w:spacing w:before="0" w:beforeAutospacing="0" w:after="0" w:afterAutospacing="0"/>
        <w:jc w:val="both"/>
      </w:pPr>
      <w:r>
        <w:t>9) причастности к процедуре банкротства либо ликвидации;</w:t>
      </w:r>
    </w:p>
    <w:p w:rsidR="0026620B" w:rsidRDefault="0026620B" w:rsidP="0026620B">
      <w:pPr>
        <w:pStyle w:val="a7"/>
        <w:spacing w:before="0" w:beforeAutospacing="0" w:after="0" w:afterAutospacing="0"/>
        <w:jc w:val="both"/>
      </w:pPr>
      <w:r>
        <w:t>10)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rsidR="0026620B" w:rsidRDefault="0026620B" w:rsidP="0026620B">
      <w:pPr>
        <w:pStyle w:val="a7"/>
        <w:spacing w:before="0" w:beforeAutospacing="0" w:after="0" w:afterAutospacing="0"/>
        <w:jc w:val="both"/>
      </w:pPr>
      <w:r>
        <w:t>11) непредставления копии акта санитарно-эпидемиологического обследования о наличии "</w:t>
      </w:r>
      <w:proofErr w:type="spellStart"/>
      <w:r>
        <w:t>холодовой</w:t>
      </w:r>
      <w:proofErr w:type="spellEnd"/>
      <w:r>
        <w:t xml:space="preserve"> цепи", за исключением случаев представления потенциальным поставщиком </w:t>
      </w:r>
      <w:r>
        <w:lastRenderedPageBreak/>
        <w:t>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26620B" w:rsidRDefault="0026620B" w:rsidP="0026620B">
      <w:pPr>
        <w:pStyle w:val="a7"/>
        <w:spacing w:before="0" w:beforeAutospacing="0" w:after="0" w:afterAutospacing="0"/>
        <w:jc w:val="both"/>
      </w:pPr>
      <w:r>
        <w:t>12)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26620B" w:rsidRDefault="0026620B" w:rsidP="0026620B">
      <w:pPr>
        <w:pStyle w:val="a7"/>
        <w:spacing w:before="0" w:beforeAutospacing="0" w:after="0" w:afterAutospacing="0"/>
        <w:jc w:val="both"/>
      </w:pPr>
      <w:r>
        <w:t>13) несоответствия требованиям пункта 10 настоящих Правил;</w:t>
      </w:r>
    </w:p>
    <w:p w:rsidR="0026620B" w:rsidRDefault="0026620B" w:rsidP="0026620B">
      <w:pPr>
        <w:pStyle w:val="a7"/>
        <w:spacing w:before="0" w:beforeAutospacing="0" w:after="0" w:afterAutospacing="0"/>
        <w:jc w:val="both"/>
      </w:pPr>
      <w:r>
        <w:t>14) установленных пунктами 15, 21 настоящих Правил;</w:t>
      </w:r>
    </w:p>
    <w:p w:rsidR="0026620B" w:rsidRDefault="0026620B" w:rsidP="0026620B">
      <w:pPr>
        <w:pStyle w:val="a7"/>
        <w:spacing w:before="0" w:beforeAutospacing="0" w:after="0" w:afterAutospacing="0"/>
        <w:jc w:val="both"/>
      </w:pPr>
      <w:r>
        <w:t>15) если тендерная заявка имеет более короткий срок действия, чем указано в условиях тендерной документации;</w:t>
      </w:r>
    </w:p>
    <w:p w:rsidR="0026620B" w:rsidRDefault="0026620B" w:rsidP="0026620B">
      <w:pPr>
        <w:pStyle w:val="a7"/>
        <w:spacing w:before="0" w:beforeAutospacing="0" w:after="0" w:afterAutospacing="0"/>
        <w:jc w:val="both"/>
      </w:pPr>
      <w:r>
        <w:t>16)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26620B" w:rsidRDefault="0026620B" w:rsidP="0026620B">
      <w:pPr>
        <w:pStyle w:val="a7"/>
        <w:spacing w:before="0" w:beforeAutospacing="0" w:after="0" w:afterAutospacing="0"/>
        <w:jc w:val="both"/>
      </w:pPr>
      <w:r>
        <w:t>17)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26620B" w:rsidRDefault="0026620B" w:rsidP="0026620B">
      <w:pPr>
        <w:pStyle w:val="a7"/>
        <w:spacing w:before="0" w:beforeAutospacing="0" w:after="0" w:afterAutospacing="0"/>
        <w:jc w:val="both"/>
      </w:pPr>
      <w:r>
        <w:t xml:space="preserve">18) представления тендерной заявки в </w:t>
      </w:r>
      <w:proofErr w:type="spellStart"/>
      <w:r>
        <w:t>непрошитом</w:t>
      </w:r>
      <w:proofErr w:type="spellEnd"/>
      <w: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26620B" w:rsidRDefault="0026620B" w:rsidP="0026620B">
      <w:pPr>
        <w:pStyle w:val="a7"/>
        <w:spacing w:before="0" w:beforeAutospacing="0" w:after="0" w:afterAutospacing="0"/>
        <w:jc w:val="both"/>
      </w:pPr>
      <w:r>
        <w:t>19) несоответствия потенциального поставщика и (или) соисполнителя предъявляемым квалификационным требованиям;</w:t>
      </w:r>
    </w:p>
    <w:p w:rsidR="00AB4E85" w:rsidRDefault="0026620B" w:rsidP="0026620B">
      <w:pPr>
        <w:pStyle w:val="a7"/>
        <w:spacing w:before="0" w:beforeAutospacing="0" w:after="0" w:afterAutospacing="0"/>
        <w:jc w:val="both"/>
      </w:pPr>
      <w:r>
        <w:t xml:space="preserve">20) установления факта </w:t>
      </w:r>
      <w:proofErr w:type="spellStart"/>
      <w:r>
        <w:t>аффилированности</w:t>
      </w:r>
      <w:proofErr w:type="spellEnd"/>
      <w:r>
        <w:t xml:space="preserve"> в нарушение требований настоящих Правил.</w:t>
      </w:r>
    </w:p>
    <w:bookmarkEnd w:id="3"/>
    <w:p w:rsidR="00AB4E85" w:rsidRDefault="00AB4E85" w:rsidP="00AB4E85">
      <w:pPr>
        <w:pStyle w:val="a7"/>
        <w:spacing w:before="0" w:beforeAutospacing="0" w:after="0" w:afterAutospacing="0"/>
        <w:ind w:firstLine="708"/>
        <w:jc w:val="both"/>
      </w:pPr>
      <w:r>
        <w:t>26. 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w:t>
      </w:r>
    </w:p>
    <w:p w:rsidR="00AB4E85" w:rsidRDefault="00AB4E85" w:rsidP="00AB4E85">
      <w:pPr>
        <w:pStyle w:val="a7"/>
        <w:spacing w:before="0" w:beforeAutospacing="0" w:after="0" w:afterAutospacing="0"/>
        <w:ind w:firstLine="708"/>
        <w:jc w:val="both"/>
      </w:pPr>
      <w:r>
        <w:t>27.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AB4E85" w:rsidRDefault="00AB4E85" w:rsidP="00AB4E85">
      <w:pPr>
        <w:pStyle w:val="a7"/>
        <w:spacing w:before="0" w:beforeAutospacing="0" w:after="0" w:afterAutospacing="0"/>
        <w:ind w:firstLine="708"/>
        <w:jc w:val="both"/>
      </w:pPr>
      <w:r>
        <w:t>28. Закуп способом тендера или его какой-либо лот признаются несостоявшимися по одному из следующих оснований:</w:t>
      </w:r>
    </w:p>
    <w:p w:rsidR="00AB4E85" w:rsidRDefault="00AB4E85" w:rsidP="00AB4E85">
      <w:pPr>
        <w:pStyle w:val="a7"/>
        <w:spacing w:before="0" w:beforeAutospacing="0" w:after="0" w:afterAutospacing="0"/>
        <w:jc w:val="both"/>
      </w:pPr>
      <w:r>
        <w:t>      1) отсутствие тендерных заявок;</w:t>
      </w:r>
    </w:p>
    <w:p w:rsidR="00AB4E85" w:rsidRDefault="00AB4E85" w:rsidP="00AB4E85">
      <w:pPr>
        <w:pStyle w:val="a7"/>
        <w:spacing w:before="0" w:beforeAutospacing="0" w:after="0" w:afterAutospacing="0"/>
        <w:jc w:val="both"/>
      </w:pPr>
      <w:r>
        <w:t>      2) отклонение всех тендерных заявок потенциальных поставщиков.</w:t>
      </w:r>
    </w:p>
    <w:p w:rsidR="00AB4E85" w:rsidRDefault="00AB4E85" w:rsidP="00AB4E85">
      <w:pPr>
        <w:pStyle w:val="a7"/>
        <w:spacing w:before="0" w:beforeAutospacing="0" w:after="0" w:afterAutospacing="0"/>
        <w:ind w:firstLine="708"/>
        <w:jc w:val="both"/>
      </w:pPr>
      <w:r>
        <w:t>29.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Правил, на основе наименьшего ценового предложения.</w:t>
      </w:r>
    </w:p>
    <w:p w:rsidR="00AB4E85" w:rsidRDefault="00AB4E85" w:rsidP="00AB4E85">
      <w:pPr>
        <w:pStyle w:val="a7"/>
        <w:spacing w:before="0" w:beforeAutospacing="0" w:after="0" w:afterAutospacing="0"/>
        <w:ind w:firstLine="708"/>
        <w:jc w:val="both"/>
      </w:pPr>
      <w: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Правил.</w:t>
      </w:r>
    </w:p>
    <w:p w:rsidR="00CE2D56" w:rsidRPr="00273F54" w:rsidRDefault="00CE2D56" w:rsidP="00CE2D56">
      <w:pPr>
        <w:spacing w:line="276" w:lineRule="auto"/>
        <w:rPr>
          <w:rFonts w:ascii="Consolas" w:eastAsia="Consolas" w:hAnsi="Consolas" w:cs="Consolas"/>
          <w:b/>
          <w:color w:val="000000"/>
          <w:lang w:eastAsia="en-US"/>
        </w:rPr>
      </w:pPr>
    </w:p>
    <w:p w:rsidR="00CE2D56" w:rsidRPr="00273F54" w:rsidRDefault="009D624B" w:rsidP="00AB4E85">
      <w:pPr>
        <w:spacing w:line="276" w:lineRule="auto"/>
        <w:ind w:firstLine="708"/>
        <w:jc w:val="center"/>
        <w:rPr>
          <w:rFonts w:eastAsia="Consolas"/>
          <w:lang w:eastAsia="en-US"/>
        </w:rPr>
      </w:pPr>
      <w:r>
        <w:rPr>
          <w:rFonts w:eastAsia="Consolas"/>
          <w:b/>
          <w:color w:val="000000"/>
          <w:lang w:eastAsia="en-US"/>
        </w:rPr>
        <w:t>7</w:t>
      </w:r>
      <w:r w:rsidR="00CE2D56" w:rsidRPr="00273F54">
        <w:rPr>
          <w:rFonts w:eastAsia="Consolas"/>
          <w:b/>
          <w:color w:val="000000"/>
          <w:lang w:eastAsia="en-US"/>
        </w:rPr>
        <w:t>.Подведение итогов тендера</w:t>
      </w:r>
    </w:p>
    <w:p w:rsidR="00AB4E85" w:rsidRDefault="00AB4E85" w:rsidP="00AB4E85">
      <w:pPr>
        <w:pStyle w:val="a7"/>
        <w:spacing w:before="0" w:beforeAutospacing="0" w:after="0" w:afterAutospacing="0"/>
        <w:ind w:firstLine="708"/>
        <w:jc w:val="both"/>
      </w:pPr>
      <w:bookmarkStart w:id="4" w:name="z330"/>
      <w:r>
        <w:t>30. 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p>
    <w:p w:rsidR="00AB4E85" w:rsidRDefault="00AB4E85" w:rsidP="00AB4E85">
      <w:pPr>
        <w:pStyle w:val="a7"/>
        <w:spacing w:before="0" w:beforeAutospacing="0" w:after="0" w:afterAutospacing="0"/>
        <w:jc w:val="both"/>
      </w:pPr>
      <w:r>
        <w:t>1) наименования и краткое описание лекарственных средств, медицинских изделий или фармацевтических услуг;</w:t>
      </w:r>
    </w:p>
    <w:p w:rsidR="00AB4E85" w:rsidRDefault="00AB4E85" w:rsidP="00AB4E85">
      <w:pPr>
        <w:pStyle w:val="a7"/>
        <w:spacing w:before="0" w:beforeAutospacing="0" w:after="0" w:afterAutospacing="0"/>
        <w:jc w:val="both"/>
      </w:pPr>
      <w:r>
        <w:t>2) сумма закупа;</w:t>
      </w:r>
    </w:p>
    <w:p w:rsidR="00AB4E85" w:rsidRDefault="00AB4E85" w:rsidP="00AB4E85">
      <w:pPr>
        <w:pStyle w:val="a7"/>
        <w:spacing w:before="0" w:beforeAutospacing="0" w:after="0" w:afterAutospacing="0"/>
        <w:jc w:val="both"/>
      </w:pPr>
      <w:r>
        <w:t>3) наименования, местонахождение и квалификационные данные потенциальных поставщиков, представивших тендерные заявки;</w:t>
      </w:r>
    </w:p>
    <w:p w:rsidR="00AB4E85" w:rsidRDefault="00AB4E85" w:rsidP="00AB4E85">
      <w:pPr>
        <w:pStyle w:val="a7"/>
        <w:spacing w:before="0" w:beforeAutospacing="0" w:after="0" w:afterAutospacing="0"/>
        <w:jc w:val="both"/>
      </w:pPr>
      <w:r>
        <w:t>4) цена и другие условия каждой тендерной заявки в соответствии с тендерной документацией;</w:t>
      </w:r>
    </w:p>
    <w:p w:rsidR="00AB4E85" w:rsidRDefault="00AB4E85" w:rsidP="00AB4E85">
      <w:pPr>
        <w:pStyle w:val="a7"/>
        <w:spacing w:before="0" w:beforeAutospacing="0" w:after="0" w:afterAutospacing="0"/>
        <w:jc w:val="both"/>
      </w:pPr>
      <w:r>
        <w:lastRenderedPageBreak/>
        <w:t>5) изложение оценки и сопоставления тендерных заявок;</w:t>
      </w:r>
    </w:p>
    <w:p w:rsidR="00AB4E85" w:rsidRDefault="00AB4E85" w:rsidP="00AB4E85">
      <w:pPr>
        <w:pStyle w:val="a7"/>
        <w:spacing w:before="0" w:beforeAutospacing="0" w:after="0" w:afterAutospacing="0"/>
        <w:jc w:val="both"/>
      </w:pPr>
      <w:r>
        <w:t>6) основания отклонения тендерных заявок;</w:t>
      </w:r>
    </w:p>
    <w:p w:rsidR="00AB4E85" w:rsidRDefault="00AB4E85" w:rsidP="00AB4E85">
      <w:pPr>
        <w:pStyle w:val="a7"/>
        <w:spacing w:before="0" w:beforeAutospacing="0" w:after="0" w:afterAutospacing="0"/>
        <w:jc w:val="both"/>
      </w:pPr>
      <w:r>
        <w:t>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AB4E85" w:rsidRDefault="00AB4E85" w:rsidP="00AB4E85">
      <w:pPr>
        <w:pStyle w:val="a7"/>
        <w:spacing w:before="0" w:beforeAutospacing="0" w:after="0" w:afterAutospacing="0"/>
        <w:jc w:val="both"/>
      </w:pPr>
      <w:r>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AB4E85" w:rsidRDefault="00AB4E85" w:rsidP="00AB4E85">
      <w:pPr>
        <w:pStyle w:val="a7"/>
        <w:spacing w:before="0" w:beforeAutospacing="0" w:after="0" w:afterAutospacing="0"/>
        <w:jc w:val="both"/>
      </w:pPr>
      <w:r>
        <w:t>9) основания, если победитель тендера не определен;</w:t>
      </w:r>
    </w:p>
    <w:p w:rsidR="00AB4E85" w:rsidRDefault="00AB4E85" w:rsidP="00AB4E85">
      <w:pPr>
        <w:pStyle w:val="a7"/>
        <w:spacing w:before="0" w:beforeAutospacing="0" w:after="0" w:afterAutospacing="0"/>
        <w:jc w:val="both"/>
      </w:pPr>
      <w:r>
        <w:t>10) срок, в течение которого надлежит заключить договор закупа;</w:t>
      </w:r>
    </w:p>
    <w:p w:rsidR="00AB4E85" w:rsidRDefault="00AB4E85" w:rsidP="00AB4E85">
      <w:pPr>
        <w:pStyle w:val="a7"/>
        <w:spacing w:before="0" w:beforeAutospacing="0" w:after="0" w:afterAutospacing="0"/>
        <w:jc w:val="both"/>
      </w:pPr>
      <w:r>
        <w:t>11) информация о привлечении экспертной комиссии.</w:t>
      </w:r>
    </w:p>
    <w:p w:rsidR="00AB4E85" w:rsidRDefault="00AB4E85" w:rsidP="00AB4E85">
      <w:pPr>
        <w:pStyle w:val="a7"/>
        <w:spacing w:before="0" w:beforeAutospacing="0" w:after="0" w:afterAutospacing="0"/>
        <w:ind w:firstLine="708"/>
        <w:jc w:val="both"/>
      </w:pPr>
      <w:r>
        <w:t xml:space="preserve">31. 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w:t>
      </w:r>
      <w:proofErr w:type="spellStart"/>
      <w:r>
        <w:t>интернет-ресурсе</w:t>
      </w:r>
      <w:proofErr w:type="spellEnd"/>
      <w:r>
        <w:t xml:space="preserve"> заказчика или организатора закупа.</w:t>
      </w:r>
    </w:p>
    <w:p w:rsidR="00AB4E85" w:rsidRDefault="00AB4E85" w:rsidP="00AB4E85">
      <w:pPr>
        <w:pStyle w:val="a7"/>
        <w:spacing w:before="0" w:beforeAutospacing="0" w:after="0" w:afterAutospacing="0"/>
        <w:ind w:firstLine="708"/>
        <w:jc w:val="both"/>
      </w:pPr>
      <w:r>
        <w:t xml:space="preserve">32. Протокол об итогах тендера размещается на </w:t>
      </w:r>
      <w:proofErr w:type="spellStart"/>
      <w:r>
        <w:t>интернет-ресурсе</w:t>
      </w:r>
      <w:proofErr w:type="spellEnd"/>
      <w:r>
        <w:t xml:space="preserve">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rsidR="00BF765F" w:rsidRPr="00273F54" w:rsidRDefault="00BF765F" w:rsidP="00985296">
      <w:pPr>
        <w:spacing w:line="276" w:lineRule="auto"/>
        <w:jc w:val="both"/>
        <w:rPr>
          <w:rFonts w:eastAsia="Consolas"/>
          <w:color w:val="000000"/>
          <w:lang w:eastAsia="en-US"/>
        </w:rPr>
      </w:pPr>
    </w:p>
    <w:p w:rsidR="00BF765F" w:rsidRPr="00273F54" w:rsidRDefault="009D624B" w:rsidP="00BF765F">
      <w:pPr>
        <w:jc w:val="center"/>
      </w:pPr>
      <w:r>
        <w:rPr>
          <w:b/>
          <w:color w:val="000000"/>
        </w:rPr>
        <w:t>8</w:t>
      </w:r>
      <w:r w:rsidR="00BF765F" w:rsidRPr="00273F54">
        <w:rPr>
          <w:b/>
          <w:color w:val="000000"/>
        </w:rPr>
        <w:t xml:space="preserve">. </w:t>
      </w:r>
      <w:r w:rsidR="0003173C" w:rsidRPr="0003173C">
        <w:rPr>
          <w:b/>
          <w:color w:val="000000"/>
        </w:rPr>
        <w:t>Поддержка отечественных товаропроизводителей и/или производителей государств-членов Евразийского экономического союза</w:t>
      </w:r>
    </w:p>
    <w:p w:rsidR="00AB4E85" w:rsidRPr="007A5E40" w:rsidRDefault="00AB4E85" w:rsidP="00AB4E85">
      <w:pPr>
        <w:pStyle w:val="a7"/>
        <w:spacing w:before="0" w:beforeAutospacing="0" w:after="0" w:afterAutospacing="0"/>
        <w:ind w:firstLine="708"/>
        <w:jc w:val="both"/>
      </w:pPr>
      <w:bookmarkStart w:id="5" w:name="z173"/>
      <w:r>
        <w:rPr>
          <w:color w:val="000000"/>
        </w:rPr>
        <w:t>33</w:t>
      </w:r>
      <w:r>
        <w:t xml:space="preserve">. 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Правил, такой </w:t>
      </w:r>
      <w:r w:rsidRPr="007A5E40">
        <w:t>потенциальный поставщик признается победителем, а заявки других потенциальных поставщиков автоматически отклоняются.</w:t>
      </w:r>
    </w:p>
    <w:p w:rsidR="00AB4E85" w:rsidRDefault="007A5E40" w:rsidP="007A5E40">
      <w:pPr>
        <w:pStyle w:val="a7"/>
        <w:spacing w:before="0" w:beforeAutospacing="0" w:after="0" w:afterAutospacing="0"/>
        <w:ind w:firstLine="708"/>
        <w:jc w:val="both"/>
      </w:pPr>
      <w:r>
        <w:t>34</w:t>
      </w:r>
      <w:r w:rsidR="00AB4E85" w:rsidRPr="007A5E40">
        <w:t>. В случае,</w:t>
      </w:r>
      <w:r w:rsidR="00AB4E85">
        <w:t xml:space="preserve">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Правил, то победитель среди них определяется по наименьшей цене, а заявки других потенциальных поставщиков автоматически отклоняются.</w:t>
      </w:r>
    </w:p>
    <w:p w:rsidR="00AB4E85" w:rsidRDefault="007A5E40" w:rsidP="007A5E40">
      <w:pPr>
        <w:pStyle w:val="a7"/>
        <w:spacing w:before="0" w:beforeAutospacing="0" w:after="0" w:afterAutospacing="0"/>
        <w:ind w:firstLine="708"/>
        <w:jc w:val="both"/>
      </w:pPr>
      <w:r>
        <w:t>35</w:t>
      </w:r>
      <w:r w:rsidR="00AB4E85">
        <w:t>. 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Правил, потенциальным поставщиком, являющимся отечественным товаропроизводителем, с ним заключается долгосрочный договор поставки.</w:t>
      </w:r>
    </w:p>
    <w:p w:rsidR="00AB4E85" w:rsidRDefault="007A5E40" w:rsidP="007A5E40">
      <w:pPr>
        <w:pStyle w:val="a7"/>
        <w:spacing w:before="0" w:beforeAutospacing="0" w:after="0" w:afterAutospacing="0"/>
        <w:ind w:firstLine="708"/>
        <w:jc w:val="both"/>
      </w:pPr>
      <w:r>
        <w:t>36</w:t>
      </w:r>
      <w:r w:rsidR="00AB4E85">
        <w:t>. Статус отечественного товаропроизводителя потенциального поставщика при проведении закупа подтверждается следующими документами:</w:t>
      </w:r>
    </w:p>
    <w:p w:rsidR="00AB4E85" w:rsidRDefault="00AB4E85" w:rsidP="00AB4E85">
      <w:pPr>
        <w:pStyle w:val="a7"/>
        <w:spacing w:before="0" w:beforeAutospacing="0" w:after="0" w:afterAutospacing="0"/>
        <w:jc w:val="both"/>
      </w:pPr>
      <w: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AB4E85" w:rsidRDefault="00AB4E85" w:rsidP="00AB4E85">
      <w:pPr>
        <w:pStyle w:val="a7"/>
        <w:spacing w:before="0" w:beforeAutospacing="0" w:after="0" w:afterAutospacing="0"/>
        <w:jc w:val="both"/>
      </w:pPr>
      <w:r>
        <w:t xml:space="preserve">2) регистрационным удостоверением на лекарственное средство или медицинское изделие, выданным в соответствии с положениями </w:t>
      </w:r>
      <w:hyperlink r:id="rId5" w:anchor="z5" w:history="1">
        <w:r>
          <w:rPr>
            <w:rStyle w:val="a3"/>
          </w:rPr>
          <w:t>Кодекса</w:t>
        </w:r>
      </w:hyperlink>
      <w:r>
        <w:t xml:space="preserve">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AB4E85" w:rsidRDefault="00AB4E85" w:rsidP="007A5E40">
      <w:pPr>
        <w:pStyle w:val="a7"/>
        <w:spacing w:before="0" w:beforeAutospacing="0" w:after="0" w:afterAutospacing="0"/>
        <w:ind w:firstLine="708"/>
        <w:jc w:val="both"/>
      </w:pPr>
      <w: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p>
    <w:p w:rsidR="00AB4E85" w:rsidRDefault="007A5E40" w:rsidP="007A5E40">
      <w:pPr>
        <w:pStyle w:val="a7"/>
        <w:spacing w:before="0" w:beforeAutospacing="0" w:after="0" w:afterAutospacing="0"/>
        <w:ind w:firstLine="708"/>
        <w:jc w:val="both"/>
      </w:pPr>
      <w:r>
        <w:lastRenderedPageBreak/>
        <w:t>37</w:t>
      </w:r>
      <w:r w:rsidR="00AB4E85">
        <w:t>. Статус потенциального поставщика-производителя государств-членов Евразийского экономического союза подтверждается следующими документами:</w:t>
      </w:r>
    </w:p>
    <w:p w:rsidR="00AB4E85" w:rsidRDefault="00AB4E85" w:rsidP="00AB4E85">
      <w:pPr>
        <w:pStyle w:val="a7"/>
        <w:spacing w:before="0" w:beforeAutospacing="0" w:after="0" w:afterAutospacing="0"/>
        <w:jc w:val="both"/>
      </w:pPr>
      <w:r>
        <w:t>1) лицензией на фармацевтическую деятельность по производству лекарственных средств и (или) медицинских изделий;</w:t>
      </w:r>
    </w:p>
    <w:p w:rsidR="00AB4E85" w:rsidRDefault="00AB4E85" w:rsidP="00AB4E85">
      <w:pPr>
        <w:pStyle w:val="a7"/>
        <w:spacing w:before="0" w:beforeAutospacing="0" w:after="0" w:afterAutospacing="0"/>
        <w:jc w:val="both"/>
      </w:pPr>
      <w: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rsidR="00BF765F" w:rsidRPr="00273F54" w:rsidRDefault="00BF765F" w:rsidP="00BF765F">
      <w:pPr>
        <w:jc w:val="both"/>
      </w:pPr>
    </w:p>
    <w:p w:rsidR="00BF765F" w:rsidRPr="00273F54" w:rsidRDefault="00BF765F" w:rsidP="00BF765F">
      <w:pPr>
        <w:jc w:val="both"/>
      </w:pPr>
      <w:bookmarkStart w:id="6" w:name="z177"/>
      <w:bookmarkEnd w:id="5"/>
      <w:r w:rsidRPr="00273F54">
        <w:rPr>
          <w:b/>
          <w:color w:val="000000"/>
        </w:rPr>
        <w:t xml:space="preserve">                           </w:t>
      </w:r>
      <w:r w:rsidR="009D624B">
        <w:rPr>
          <w:b/>
          <w:color w:val="000000"/>
        </w:rPr>
        <w:t>9</w:t>
      </w:r>
      <w:r w:rsidRPr="00273F54">
        <w:rPr>
          <w:b/>
          <w:color w:val="000000"/>
        </w:rPr>
        <w:t>. Поддержка предпринимательской инициативы</w:t>
      </w:r>
    </w:p>
    <w:p w:rsidR="007A5E40" w:rsidRDefault="007A5E40" w:rsidP="007A5E40">
      <w:pPr>
        <w:pStyle w:val="a7"/>
        <w:spacing w:before="0" w:beforeAutospacing="0" w:after="0" w:afterAutospacing="0"/>
        <w:ind w:firstLine="708"/>
        <w:jc w:val="both"/>
      </w:pPr>
      <w:bookmarkStart w:id="7" w:name="z178"/>
      <w:bookmarkEnd w:id="6"/>
      <w:r>
        <w:t>38. 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7A5E40" w:rsidRDefault="007A5E40" w:rsidP="007A5E40">
      <w:pPr>
        <w:pStyle w:val="a7"/>
        <w:spacing w:before="0" w:beforeAutospacing="0" w:after="0" w:afterAutospacing="0"/>
        <w:jc w:val="both"/>
      </w:pPr>
      <w: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7A5E40" w:rsidRDefault="007A5E40" w:rsidP="007A5E40">
      <w:pPr>
        <w:pStyle w:val="a7"/>
        <w:spacing w:before="0" w:beforeAutospacing="0" w:after="0" w:afterAutospacing="0"/>
        <w:jc w:val="both"/>
      </w:pPr>
      <w: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7A5E40" w:rsidRDefault="007A5E40" w:rsidP="007A5E40">
      <w:pPr>
        <w:pStyle w:val="a7"/>
        <w:spacing w:before="0" w:beforeAutospacing="0" w:after="0" w:afterAutospacing="0"/>
        <w:jc w:val="both"/>
      </w:pPr>
      <w:r>
        <w:t>3) надлежащей аптечной практики (GPP) при закупе фармацевтических услуг.</w:t>
      </w:r>
    </w:p>
    <w:p w:rsidR="007A5E40" w:rsidRDefault="007A5E40" w:rsidP="007A5E40">
      <w:pPr>
        <w:pStyle w:val="a7"/>
        <w:spacing w:before="0" w:beforeAutospacing="0" w:after="0" w:afterAutospacing="0"/>
        <w:ind w:firstLine="708"/>
        <w:jc w:val="both"/>
      </w:pPr>
      <w:r>
        <w:t>39. Для получения преимущества на заключение договора закупа или договора поставки к заявке:</w:t>
      </w:r>
    </w:p>
    <w:p w:rsidR="007A5E40" w:rsidRDefault="007A5E40" w:rsidP="007A5E40">
      <w:pPr>
        <w:pStyle w:val="a7"/>
        <w:spacing w:before="0" w:beforeAutospacing="0" w:after="0" w:afterAutospacing="0"/>
        <w:jc w:val="both"/>
      </w:pPr>
      <w: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7A5E40" w:rsidRDefault="007A5E40" w:rsidP="007A5E40">
      <w:pPr>
        <w:pStyle w:val="a7"/>
        <w:spacing w:before="0" w:beforeAutospacing="0" w:after="0" w:afterAutospacing="0"/>
        <w:jc w:val="both"/>
      </w:pPr>
      <w: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7A5E40" w:rsidRDefault="007A5E40" w:rsidP="007A5E40">
      <w:pPr>
        <w:pStyle w:val="a7"/>
        <w:spacing w:before="0" w:beforeAutospacing="0" w:after="0" w:afterAutospacing="0"/>
        <w:jc w:val="both"/>
      </w:pPr>
      <w: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7A5E40" w:rsidRDefault="007A5E40" w:rsidP="007A5E40">
      <w:pPr>
        <w:pStyle w:val="a7"/>
        <w:spacing w:before="0" w:beforeAutospacing="0" w:after="0" w:afterAutospacing="0"/>
        <w:jc w:val="both"/>
      </w:pPr>
      <w:r>
        <w:t>40.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7A5E40" w:rsidRDefault="007A5E40" w:rsidP="007A5E40">
      <w:pPr>
        <w:pStyle w:val="a7"/>
        <w:spacing w:before="0" w:beforeAutospacing="0" w:after="0" w:afterAutospacing="0"/>
        <w:jc w:val="both"/>
      </w:pPr>
      <w:r>
        <w:t>41.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7A5E40" w:rsidRDefault="007A5E40" w:rsidP="007A5E40">
      <w:pPr>
        <w:pStyle w:val="a7"/>
        <w:spacing w:before="0" w:beforeAutospacing="0" w:after="0" w:afterAutospacing="0"/>
        <w:ind w:firstLine="708"/>
        <w:jc w:val="both"/>
      </w:pPr>
      <w:r>
        <w:t xml:space="preserve">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w:t>
      </w:r>
      <w:r>
        <w:lastRenderedPageBreak/>
        <w:t>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bookmarkEnd w:id="7"/>
    <w:p w:rsidR="00BF765F" w:rsidRPr="00273F54" w:rsidRDefault="00BF765F" w:rsidP="007A5E40">
      <w:pPr>
        <w:jc w:val="both"/>
        <w:rPr>
          <w:rFonts w:eastAsia="Consolas"/>
          <w:lang w:eastAsia="en-US"/>
        </w:rPr>
      </w:pPr>
    </w:p>
    <w:bookmarkEnd w:id="4"/>
    <w:p w:rsidR="00CE2D56" w:rsidRPr="00273F54" w:rsidRDefault="00BF765F" w:rsidP="00472497">
      <w:pPr>
        <w:spacing w:line="276" w:lineRule="auto"/>
        <w:jc w:val="center"/>
        <w:rPr>
          <w:rFonts w:eastAsia="Consolas"/>
          <w:lang w:eastAsia="en-US"/>
        </w:rPr>
      </w:pPr>
      <w:r w:rsidRPr="00273F54">
        <w:rPr>
          <w:rFonts w:eastAsia="Consolas"/>
          <w:b/>
          <w:color w:val="000000"/>
          <w:lang w:eastAsia="en-US"/>
        </w:rPr>
        <w:t>1</w:t>
      </w:r>
      <w:r w:rsidR="009D624B">
        <w:rPr>
          <w:rFonts w:eastAsia="Consolas"/>
          <w:b/>
          <w:color w:val="000000"/>
          <w:lang w:eastAsia="en-US"/>
        </w:rPr>
        <w:t>0</w:t>
      </w:r>
      <w:r w:rsidR="00CE2D56" w:rsidRPr="00273F54">
        <w:rPr>
          <w:rFonts w:eastAsia="Consolas"/>
          <w:b/>
          <w:color w:val="000000"/>
          <w:lang w:eastAsia="en-US"/>
        </w:rPr>
        <w:t>.Заключение договора закупа или на оказание фармацевтических услуг</w:t>
      </w:r>
    </w:p>
    <w:p w:rsidR="007A5E40" w:rsidRDefault="007A5E40" w:rsidP="007A5E40">
      <w:pPr>
        <w:pStyle w:val="a7"/>
        <w:spacing w:before="0" w:beforeAutospacing="0" w:after="0" w:afterAutospacing="0"/>
        <w:ind w:firstLine="708"/>
        <w:jc w:val="both"/>
      </w:pPr>
      <w:r>
        <w:t>42. 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p>
    <w:p w:rsidR="007A5E40" w:rsidRDefault="007A5E40" w:rsidP="007A5E40">
      <w:pPr>
        <w:pStyle w:val="a7"/>
        <w:spacing w:before="0" w:beforeAutospacing="0" w:after="0" w:afterAutospacing="0"/>
        <w:ind w:firstLine="708"/>
        <w:jc w:val="both"/>
      </w:pPr>
      <w:r>
        <w:t>43.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7A5E40" w:rsidRDefault="007A5E40" w:rsidP="007A5E40">
      <w:pPr>
        <w:pStyle w:val="a7"/>
        <w:spacing w:before="0" w:beforeAutospacing="0" w:after="0" w:afterAutospacing="0"/>
        <w:jc w:val="both"/>
      </w:pPr>
      <w:r>
        <w:t>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превышает двух рабочих дней.</w:t>
      </w:r>
    </w:p>
    <w:p w:rsidR="007A5E40" w:rsidRDefault="007A5E40" w:rsidP="007A5E40">
      <w:pPr>
        <w:pStyle w:val="a7"/>
        <w:spacing w:before="0" w:beforeAutospacing="0" w:after="0" w:afterAutospacing="0"/>
        <w:ind w:firstLine="708"/>
        <w:jc w:val="both"/>
      </w:pPr>
      <w:r>
        <w:t>44. 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7A5E40" w:rsidRDefault="007A5E40" w:rsidP="007A5E40">
      <w:pPr>
        <w:pStyle w:val="a7"/>
        <w:spacing w:before="0" w:beforeAutospacing="0" w:after="0" w:afterAutospacing="0"/>
        <w:ind w:firstLine="708"/>
        <w:jc w:val="both"/>
      </w:pPr>
      <w:r>
        <w:t>45.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Правил, и ценовое предложение которого является вторым после предложения победителя.</w:t>
      </w:r>
    </w:p>
    <w:p w:rsidR="007A5E40" w:rsidRDefault="007A5E40" w:rsidP="007A5E40">
      <w:pPr>
        <w:pStyle w:val="a7"/>
        <w:spacing w:before="0" w:beforeAutospacing="0" w:after="0" w:afterAutospacing="0"/>
        <w:ind w:firstLine="708"/>
        <w:jc w:val="both"/>
      </w:pPr>
      <w:r>
        <w:t>46. 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7A5E40" w:rsidRDefault="007A5E40" w:rsidP="007A5E40">
      <w:pPr>
        <w:pStyle w:val="a7"/>
        <w:spacing w:before="0" w:beforeAutospacing="0" w:after="0" w:afterAutospacing="0"/>
        <w:ind w:firstLine="708"/>
        <w:jc w:val="both"/>
      </w:pPr>
      <w:r>
        <w:t>47. 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7A5E40" w:rsidRDefault="007A5E40" w:rsidP="007A5E40">
      <w:pPr>
        <w:pStyle w:val="a7"/>
        <w:spacing w:before="0" w:beforeAutospacing="0" w:after="0" w:afterAutospacing="0"/>
        <w:jc w:val="both"/>
      </w:pPr>
      <w:r>
        <w:t>      1) по взаимному согласию сторон в части уменьшения цены на лекарственные средства и (или) медицинские изделия и соответственно цены договора;</w:t>
      </w:r>
    </w:p>
    <w:p w:rsidR="007A5E40" w:rsidRDefault="007A5E40" w:rsidP="007A5E40">
      <w:pPr>
        <w:pStyle w:val="a7"/>
        <w:spacing w:before="0" w:beforeAutospacing="0" w:after="0" w:afterAutospacing="0"/>
        <w:jc w:val="both"/>
      </w:pPr>
      <w:r>
        <w:t>      2) по взаимному согласию сторон в части уменьшения объема лекарственных средств и (или) медицинских изделий, фармацевтических услуг.</w:t>
      </w:r>
    </w:p>
    <w:p w:rsidR="007A5E40" w:rsidRDefault="007A5E40" w:rsidP="007A5E40">
      <w:pPr>
        <w:pStyle w:val="a7"/>
        <w:spacing w:before="0" w:beforeAutospacing="0" w:after="0" w:afterAutospacing="0"/>
        <w:ind w:firstLine="708"/>
        <w:jc w:val="both"/>
      </w:pPr>
      <w:r>
        <w:t xml:space="preserve">48.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аудио- и </w:t>
      </w:r>
      <w:proofErr w:type="spellStart"/>
      <w:r>
        <w:t>видеофиксации</w:t>
      </w:r>
      <w:proofErr w:type="spellEnd"/>
      <w:r>
        <w:t>.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18065B" w:rsidRPr="00273F54" w:rsidRDefault="0018065B" w:rsidP="00CE2D56">
      <w:pPr>
        <w:jc w:val="both"/>
        <w:rPr>
          <w:rFonts w:eastAsia="Consolas"/>
          <w:color w:val="000000"/>
          <w:lang w:eastAsia="en-US"/>
        </w:rPr>
      </w:pPr>
    </w:p>
    <w:p w:rsidR="0018065B" w:rsidRPr="00273F54" w:rsidRDefault="009D624B" w:rsidP="007A5E40">
      <w:pPr>
        <w:spacing w:line="276" w:lineRule="auto"/>
        <w:jc w:val="center"/>
        <w:rPr>
          <w:rFonts w:eastAsia="Consolas"/>
          <w:lang w:eastAsia="en-US"/>
        </w:rPr>
      </w:pPr>
      <w:r>
        <w:rPr>
          <w:rFonts w:eastAsia="Consolas"/>
          <w:b/>
          <w:color w:val="000000"/>
          <w:lang w:eastAsia="en-US"/>
        </w:rPr>
        <w:t>11</w:t>
      </w:r>
      <w:r w:rsidR="0018065B" w:rsidRPr="00273F54">
        <w:rPr>
          <w:rFonts w:eastAsia="Consolas"/>
          <w:b/>
          <w:color w:val="000000"/>
          <w:lang w:eastAsia="en-US"/>
        </w:rPr>
        <w:t>.Гарантийное обеспечение исполнения договора</w:t>
      </w:r>
    </w:p>
    <w:p w:rsidR="007A5E40" w:rsidRDefault="007A5E40" w:rsidP="007A5E40">
      <w:pPr>
        <w:pStyle w:val="a7"/>
        <w:spacing w:before="0" w:beforeAutospacing="0" w:after="0" w:afterAutospacing="0"/>
        <w:ind w:firstLine="708"/>
        <w:jc w:val="both"/>
      </w:pPr>
      <w:bookmarkStart w:id="8" w:name="z355"/>
      <w:r>
        <w:t xml:space="preserve">49. 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w:t>
      </w:r>
      <w:r>
        <w:lastRenderedPageBreak/>
        <w:t>положениями Правил и подлежат включению в тендерную документацию, договор закупа или договор на оказание фармацевтических услуг.</w:t>
      </w:r>
    </w:p>
    <w:p w:rsidR="007A5E40" w:rsidRDefault="007A5E40" w:rsidP="007A5E40">
      <w:pPr>
        <w:pStyle w:val="a7"/>
        <w:spacing w:before="0" w:beforeAutospacing="0" w:after="0" w:afterAutospacing="0"/>
        <w:ind w:firstLine="708"/>
        <w:jc w:val="both"/>
      </w:pPr>
      <w:r>
        <w:t>50.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7A5E40" w:rsidRDefault="007A5E40" w:rsidP="007A5E40">
      <w:pPr>
        <w:pStyle w:val="a7"/>
        <w:spacing w:before="0" w:beforeAutospacing="0" w:after="0" w:afterAutospacing="0"/>
        <w:jc w:val="both"/>
      </w:pPr>
      <w:r>
        <w:t>1) гарантийного взноса в виде денежных средств, размещаемых в обслуживающем банке заказчика;</w:t>
      </w:r>
    </w:p>
    <w:p w:rsidR="007A5E40" w:rsidRDefault="007A5E40" w:rsidP="007A5E40">
      <w:pPr>
        <w:pStyle w:val="a7"/>
        <w:spacing w:before="0" w:beforeAutospacing="0" w:after="0" w:afterAutospacing="0"/>
        <w:jc w:val="both"/>
      </w:pPr>
      <w: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7A5E40" w:rsidRDefault="007A5E40" w:rsidP="007A5E40">
      <w:pPr>
        <w:pStyle w:val="a7"/>
        <w:spacing w:before="0" w:beforeAutospacing="0" w:after="0" w:afterAutospacing="0"/>
        <w:jc w:val="both"/>
      </w:pPr>
      <w:r>
        <w:t>Гарантийное обеспечение в виде гарантийного взноса денежных средств вносится потенциальным поставщиком на соответствующий счет заказчика.</w:t>
      </w:r>
    </w:p>
    <w:p w:rsidR="007A5E40" w:rsidRDefault="007A5E40" w:rsidP="007A5E40">
      <w:pPr>
        <w:pStyle w:val="a7"/>
        <w:spacing w:before="0" w:beforeAutospacing="0" w:after="0" w:afterAutospacing="0"/>
        <w:ind w:firstLine="708"/>
        <w:jc w:val="both"/>
      </w:pPr>
      <w:r>
        <w:t xml:space="preserve">51. Гарантийное обеспечение не вносится, если цена договора закупа или договора на оказание фармацевтических услуг не превышает </w:t>
      </w:r>
      <w:proofErr w:type="spellStart"/>
      <w:r>
        <w:t>двухтысячекратного</w:t>
      </w:r>
      <w:proofErr w:type="spellEnd"/>
      <w:r>
        <w:t xml:space="preserve"> размера месячного расчетного показателя на соответствующий финансовый год.</w:t>
      </w:r>
    </w:p>
    <w:p w:rsidR="007A5E40" w:rsidRDefault="007A5E40" w:rsidP="007A5E40">
      <w:pPr>
        <w:pStyle w:val="a7"/>
        <w:spacing w:before="0" w:beforeAutospacing="0" w:after="0" w:afterAutospacing="0"/>
        <w:ind w:firstLine="708"/>
        <w:jc w:val="both"/>
      </w:pPr>
      <w:r>
        <w:t>52.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7A5E40" w:rsidRDefault="007A5E40" w:rsidP="007A5E40">
      <w:pPr>
        <w:pStyle w:val="a7"/>
        <w:spacing w:before="0" w:beforeAutospacing="0" w:after="0" w:afterAutospacing="0"/>
        <w:ind w:firstLine="708"/>
        <w:jc w:val="both"/>
      </w:pPr>
      <w:r>
        <w:t>53.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7A5E40" w:rsidRDefault="007A5E40" w:rsidP="007A5E40">
      <w:pPr>
        <w:pStyle w:val="a7"/>
        <w:spacing w:before="0" w:beforeAutospacing="0" w:after="0" w:afterAutospacing="0"/>
        <w:jc w:val="both"/>
      </w:pPr>
      <w: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7A5E40" w:rsidRDefault="007A5E40" w:rsidP="007A5E40">
      <w:pPr>
        <w:pStyle w:val="a7"/>
        <w:spacing w:before="0" w:beforeAutospacing="0" w:after="0" w:afterAutospacing="0"/>
        <w:jc w:val="both"/>
      </w:pPr>
      <w: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7A5E40" w:rsidRDefault="007A5E40" w:rsidP="007A5E40">
      <w:pPr>
        <w:pStyle w:val="a7"/>
        <w:spacing w:before="0" w:beforeAutospacing="0" w:after="0" w:afterAutospacing="0"/>
        <w:jc w:val="both"/>
      </w:pPr>
      <w:r>
        <w:t>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E33984" w:rsidRDefault="00E33984" w:rsidP="007A5E40">
      <w:pPr>
        <w:spacing w:line="276" w:lineRule="auto"/>
        <w:jc w:val="both"/>
        <w:rPr>
          <w:rFonts w:eastAsia="Consolas"/>
          <w:color w:val="000000"/>
          <w:lang w:eastAsia="en-US"/>
        </w:rPr>
      </w:pPr>
    </w:p>
    <w:bookmarkEnd w:id="8"/>
    <w:p w:rsidR="0018065B" w:rsidRPr="009C1650" w:rsidRDefault="0018065B" w:rsidP="007A5E40">
      <w:pPr>
        <w:spacing w:after="120"/>
        <w:ind w:left="540"/>
        <w:jc w:val="both"/>
        <w:rPr>
          <w:b/>
          <w:color w:val="000000"/>
        </w:rPr>
      </w:pPr>
    </w:p>
    <w:p w:rsidR="0018065B" w:rsidRPr="009C1650" w:rsidRDefault="0018065B" w:rsidP="00CE2D56">
      <w:pPr>
        <w:jc w:val="both"/>
        <w:rPr>
          <w:b/>
          <w:color w:val="000000"/>
        </w:rPr>
      </w:pPr>
    </w:p>
    <w:sectPr w:rsidR="0018065B" w:rsidRPr="009C1650" w:rsidSect="00E8476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characterSpacingControl w:val="doNotCompress"/>
  <w:compat/>
  <w:rsids>
    <w:rsidRoot w:val="00962693"/>
    <w:rsid w:val="00006CDF"/>
    <w:rsid w:val="00011DCE"/>
    <w:rsid w:val="00022C82"/>
    <w:rsid w:val="0003173C"/>
    <w:rsid w:val="00036CC2"/>
    <w:rsid w:val="00045313"/>
    <w:rsid w:val="000A43CA"/>
    <w:rsid w:val="000C3EFF"/>
    <w:rsid w:val="000D6776"/>
    <w:rsid w:val="000E2D9B"/>
    <w:rsid w:val="00120B24"/>
    <w:rsid w:val="00137C31"/>
    <w:rsid w:val="001575FB"/>
    <w:rsid w:val="001730D6"/>
    <w:rsid w:val="001746A3"/>
    <w:rsid w:val="00177F4A"/>
    <w:rsid w:val="0018065B"/>
    <w:rsid w:val="001A5D99"/>
    <w:rsid w:val="001B6C4C"/>
    <w:rsid w:val="001D4D20"/>
    <w:rsid w:val="001F3CD6"/>
    <w:rsid w:val="0026620B"/>
    <w:rsid w:val="00273F54"/>
    <w:rsid w:val="00277DAB"/>
    <w:rsid w:val="002A2ED0"/>
    <w:rsid w:val="002D65FD"/>
    <w:rsid w:val="00302AF5"/>
    <w:rsid w:val="003205A7"/>
    <w:rsid w:val="00337163"/>
    <w:rsid w:val="00342BB7"/>
    <w:rsid w:val="0037456F"/>
    <w:rsid w:val="00387FA1"/>
    <w:rsid w:val="003B2E18"/>
    <w:rsid w:val="004441D8"/>
    <w:rsid w:val="00454285"/>
    <w:rsid w:val="00472497"/>
    <w:rsid w:val="004732D1"/>
    <w:rsid w:val="0047793B"/>
    <w:rsid w:val="004A055A"/>
    <w:rsid w:val="004C74E2"/>
    <w:rsid w:val="004F07D2"/>
    <w:rsid w:val="00504D2A"/>
    <w:rsid w:val="00505EA2"/>
    <w:rsid w:val="00534A41"/>
    <w:rsid w:val="00545786"/>
    <w:rsid w:val="005A6200"/>
    <w:rsid w:val="006066C9"/>
    <w:rsid w:val="00613D8D"/>
    <w:rsid w:val="00623BB3"/>
    <w:rsid w:val="006348F7"/>
    <w:rsid w:val="00635E0F"/>
    <w:rsid w:val="006553CF"/>
    <w:rsid w:val="006B0043"/>
    <w:rsid w:val="006B2BD4"/>
    <w:rsid w:val="006B3BDB"/>
    <w:rsid w:val="006B4751"/>
    <w:rsid w:val="006C0D9A"/>
    <w:rsid w:val="006C41A1"/>
    <w:rsid w:val="006D3F12"/>
    <w:rsid w:val="006F4064"/>
    <w:rsid w:val="006F513D"/>
    <w:rsid w:val="007039C9"/>
    <w:rsid w:val="00707D1B"/>
    <w:rsid w:val="0071033E"/>
    <w:rsid w:val="007166D5"/>
    <w:rsid w:val="007247BB"/>
    <w:rsid w:val="007565F1"/>
    <w:rsid w:val="007A5E40"/>
    <w:rsid w:val="007D294C"/>
    <w:rsid w:val="007E2CF2"/>
    <w:rsid w:val="007F3582"/>
    <w:rsid w:val="007F5337"/>
    <w:rsid w:val="008043E5"/>
    <w:rsid w:val="00821182"/>
    <w:rsid w:val="00835E2C"/>
    <w:rsid w:val="00847177"/>
    <w:rsid w:val="008A4D8E"/>
    <w:rsid w:val="008B077D"/>
    <w:rsid w:val="008E2990"/>
    <w:rsid w:val="008E42BB"/>
    <w:rsid w:val="00911E81"/>
    <w:rsid w:val="00934189"/>
    <w:rsid w:val="009366A7"/>
    <w:rsid w:val="00956C98"/>
    <w:rsid w:val="00962693"/>
    <w:rsid w:val="00985296"/>
    <w:rsid w:val="009857DB"/>
    <w:rsid w:val="009A4F9B"/>
    <w:rsid w:val="009C1650"/>
    <w:rsid w:val="009C70A3"/>
    <w:rsid w:val="009D624B"/>
    <w:rsid w:val="009E5EA4"/>
    <w:rsid w:val="00A172AA"/>
    <w:rsid w:val="00A25CB1"/>
    <w:rsid w:val="00A95FCD"/>
    <w:rsid w:val="00AA6479"/>
    <w:rsid w:val="00AB4E85"/>
    <w:rsid w:val="00AC500C"/>
    <w:rsid w:val="00AC5EF3"/>
    <w:rsid w:val="00AD22D2"/>
    <w:rsid w:val="00AE7E2A"/>
    <w:rsid w:val="00AE7F98"/>
    <w:rsid w:val="00B01C42"/>
    <w:rsid w:val="00B0556E"/>
    <w:rsid w:val="00B14CFD"/>
    <w:rsid w:val="00B34851"/>
    <w:rsid w:val="00B77A16"/>
    <w:rsid w:val="00BD7604"/>
    <w:rsid w:val="00BF2BF6"/>
    <w:rsid w:val="00BF765F"/>
    <w:rsid w:val="00C02231"/>
    <w:rsid w:val="00C2107C"/>
    <w:rsid w:val="00C84BA5"/>
    <w:rsid w:val="00C95FDB"/>
    <w:rsid w:val="00CC41A3"/>
    <w:rsid w:val="00CE2D56"/>
    <w:rsid w:val="00CF479B"/>
    <w:rsid w:val="00D20F0C"/>
    <w:rsid w:val="00D2716E"/>
    <w:rsid w:val="00D37C07"/>
    <w:rsid w:val="00D67902"/>
    <w:rsid w:val="00D91157"/>
    <w:rsid w:val="00D922EE"/>
    <w:rsid w:val="00DB0CBD"/>
    <w:rsid w:val="00DD1B49"/>
    <w:rsid w:val="00DF6B8F"/>
    <w:rsid w:val="00E24ABA"/>
    <w:rsid w:val="00E2555A"/>
    <w:rsid w:val="00E33984"/>
    <w:rsid w:val="00E36791"/>
    <w:rsid w:val="00E5205E"/>
    <w:rsid w:val="00E605E2"/>
    <w:rsid w:val="00E670CA"/>
    <w:rsid w:val="00E75BF2"/>
    <w:rsid w:val="00E8476E"/>
    <w:rsid w:val="00EA3002"/>
    <w:rsid w:val="00EA7A69"/>
    <w:rsid w:val="00ED0931"/>
    <w:rsid w:val="00F05C21"/>
    <w:rsid w:val="00F20469"/>
    <w:rsid w:val="00F2459A"/>
    <w:rsid w:val="00F33AB1"/>
    <w:rsid w:val="00F77A30"/>
    <w:rsid w:val="00F83813"/>
    <w:rsid w:val="00FC357A"/>
    <w:rsid w:val="00FD54A3"/>
    <w:rsid w:val="00FF0B3D"/>
    <w:rsid w:val="00FF2F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69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uiPriority w:val="99"/>
    <w:rsid w:val="00962693"/>
    <w:rPr>
      <w:rFonts w:ascii="Times New Roman" w:hAnsi="Times New Roman" w:cs="Times New Roman" w:hint="default"/>
      <w:b w:val="0"/>
      <w:bCs w:val="0"/>
      <w:i w:val="0"/>
      <w:iCs w:val="0"/>
      <w:strike w:val="0"/>
      <w:dstrike w:val="0"/>
      <w:color w:val="000000"/>
      <w:sz w:val="20"/>
      <w:szCs w:val="20"/>
      <w:u w:val="none"/>
      <w:effect w:val="none"/>
    </w:rPr>
  </w:style>
  <w:style w:type="character" w:styleId="a3">
    <w:name w:val="Hyperlink"/>
    <w:uiPriority w:val="99"/>
    <w:rsid w:val="00962693"/>
    <w:rPr>
      <w:rFonts w:ascii="Times New Roman" w:hAnsi="Times New Roman" w:cs="Times New Roman" w:hint="default"/>
      <w:color w:val="333399"/>
      <w:u w:val="single"/>
    </w:rPr>
  </w:style>
  <w:style w:type="character" w:customStyle="1" w:styleId="s1">
    <w:name w:val="s1"/>
    <w:uiPriority w:val="99"/>
    <w:rsid w:val="00962693"/>
    <w:rPr>
      <w:rFonts w:ascii="Times New Roman" w:hAnsi="Times New Roman" w:cs="Times New Roman" w:hint="default"/>
      <w:b/>
      <w:bCs/>
      <w:i w:val="0"/>
      <w:iCs w:val="0"/>
      <w:strike w:val="0"/>
      <w:dstrike w:val="0"/>
      <w:color w:val="000000"/>
      <w:sz w:val="24"/>
      <w:szCs w:val="24"/>
      <w:u w:val="none"/>
      <w:effect w:val="none"/>
    </w:rPr>
  </w:style>
  <w:style w:type="paragraph" w:styleId="a4">
    <w:name w:val="Balloon Text"/>
    <w:basedOn w:val="a"/>
    <w:link w:val="a5"/>
    <w:rsid w:val="0037456F"/>
    <w:rPr>
      <w:rFonts w:ascii="Tahoma" w:hAnsi="Tahoma" w:cs="Tahoma"/>
      <w:sz w:val="16"/>
      <w:szCs w:val="16"/>
    </w:rPr>
  </w:style>
  <w:style w:type="character" w:customStyle="1" w:styleId="a5">
    <w:name w:val="Текст выноски Знак"/>
    <w:basedOn w:val="a0"/>
    <w:link w:val="a4"/>
    <w:rsid w:val="0037456F"/>
    <w:rPr>
      <w:rFonts w:ascii="Tahoma" w:hAnsi="Tahoma" w:cs="Tahoma"/>
      <w:sz w:val="16"/>
      <w:szCs w:val="16"/>
    </w:rPr>
  </w:style>
  <w:style w:type="paragraph" w:styleId="a6">
    <w:name w:val="No Spacing"/>
    <w:uiPriority w:val="1"/>
    <w:qFormat/>
    <w:rsid w:val="00AD22D2"/>
    <w:pPr>
      <w:suppressAutoHyphens/>
    </w:pPr>
    <w:rPr>
      <w:color w:val="00000A"/>
      <w:sz w:val="24"/>
      <w:szCs w:val="24"/>
    </w:rPr>
  </w:style>
  <w:style w:type="paragraph" w:styleId="a7">
    <w:name w:val="Normal (Web)"/>
    <w:basedOn w:val="a"/>
    <w:uiPriority w:val="99"/>
    <w:semiHidden/>
    <w:unhideWhenUsed/>
    <w:rsid w:val="004A055A"/>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54815147">
      <w:bodyDiv w:val="1"/>
      <w:marLeft w:val="0"/>
      <w:marRight w:val="0"/>
      <w:marTop w:val="0"/>
      <w:marBottom w:val="0"/>
      <w:divBdr>
        <w:top w:val="none" w:sz="0" w:space="0" w:color="auto"/>
        <w:left w:val="none" w:sz="0" w:space="0" w:color="auto"/>
        <w:bottom w:val="none" w:sz="0" w:space="0" w:color="auto"/>
        <w:right w:val="none" w:sz="0" w:space="0" w:color="auto"/>
      </w:divBdr>
    </w:div>
    <w:div w:id="162403476">
      <w:bodyDiv w:val="1"/>
      <w:marLeft w:val="0"/>
      <w:marRight w:val="0"/>
      <w:marTop w:val="0"/>
      <w:marBottom w:val="0"/>
      <w:divBdr>
        <w:top w:val="none" w:sz="0" w:space="0" w:color="auto"/>
        <w:left w:val="none" w:sz="0" w:space="0" w:color="auto"/>
        <w:bottom w:val="none" w:sz="0" w:space="0" w:color="auto"/>
        <w:right w:val="none" w:sz="0" w:space="0" w:color="auto"/>
      </w:divBdr>
    </w:div>
    <w:div w:id="190459948">
      <w:bodyDiv w:val="1"/>
      <w:marLeft w:val="0"/>
      <w:marRight w:val="0"/>
      <w:marTop w:val="0"/>
      <w:marBottom w:val="0"/>
      <w:divBdr>
        <w:top w:val="none" w:sz="0" w:space="0" w:color="auto"/>
        <w:left w:val="none" w:sz="0" w:space="0" w:color="auto"/>
        <w:bottom w:val="none" w:sz="0" w:space="0" w:color="auto"/>
        <w:right w:val="none" w:sz="0" w:space="0" w:color="auto"/>
      </w:divBdr>
    </w:div>
    <w:div w:id="213280226">
      <w:bodyDiv w:val="1"/>
      <w:marLeft w:val="0"/>
      <w:marRight w:val="0"/>
      <w:marTop w:val="0"/>
      <w:marBottom w:val="0"/>
      <w:divBdr>
        <w:top w:val="none" w:sz="0" w:space="0" w:color="auto"/>
        <w:left w:val="none" w:sz="0" w:space="0" w:color="auto"/>
        <w:bottom w:val="none" w:sz="0" w:space="0" w:color="auto"/>
        <w:right w:val="none" w:sz="0" w:space="0" w:color="auto"/>
      </w:divBdr>
    </w:div>
    <w:div w:id="221644949">
      <w:bodyDiv w:val="1"/>
      <w:marLeft w:val="0"/>
      <w:marRight w:val="0"/>
      <w:marTop w:val="0"/>
      <w:marBottom w:val="0"/>
      <w:divBdr>
        <w:top w:val="none" w:sz="0" w:space="0" w:color="auto"/>
        <w:left w:val="none" w:sz="0" w:space="0" w:color="auto"/>
        <w:bottom w:val="none" w:sz="0" w:space="0" w:color="auto"/>
        <w:right w:val="none" w:sz="0" w:space="0" w:color="auto"/>
      </w:divBdr>
    </w:div>
    <w:div w:id="229728255">
      <w:bodyDiv w:val="1"/>
      <w:marLeft w:val="0"/>
      <w:marRight w:val="0"/>
      <w:marTop w:val="0"/>
      <w:marBottom w:val="0"/>
      <w:divBdr>
        <w:top w:val="none" w:sz="0" w:space="0" w:color="auto"/>
        <w:left w:val="none" w:sz="0" w:space="0" w:color="auto"/>
        <w:bottom w:val="none" w:sz="0" w:space="0" w:color="auto"/>
        <w:right w:val="none" w:sz="0" w:space="0" w:color="auto"/>
      </w:divBdr>
    </w:div>
    <w:div w:id="236403623">
      <w:bodyDiv w:val="1"/>
      <w:marLeft w:val="0"/>
      <w:marRight w:val="0"/>
      <w:marTop w:val="0"/>
      <w:marBottom w:val="0"/>
      <w:divBdr>
        <w:top w:val="none" w:sz="0" w:space="0" w:color="auto"/>
        <w:left w:val="none" w:sz="0" w:space="0" w:color="auto"/>
        <w:bottom w:val="none" w:sz="0" w:space="0" w:color="auto"/>
        <w:right w:val="none" w:sz="0" w:space="0" w:color="auto"/>
      </w:divBdr>
    </w:div>
    <w:div w:id="316424410">
      <w:bodyDiv w:val="1"/>
      <w:marLeft w:val="0"/>
      <w:marRight w:val="0"/>
      <w:marTop w:val="0"/>
      <w:marBottom w:val="0"/>
      <w:divBdr>
        <w:top w:val="none" w:sz="0" w:space="0" w:color="auto"/>
        <w:left w:val="none" w:sz="0" w:space="0" w:color="auto"/>
        <w:bottom w:val="none" w:sz="0" w:space="0" w:color="auto"/>
        <w:right w:val="none" w:sz="0" w:space="0" w:color="auto"/>
      </w:divBdr>
    </w:div>
    <w:div w:id="327563312">
      <w:bodyDiv w:val="1"/>
      <w:marLeft w:val="0"/>
      <w:marRight w:val="0"/>
      <w:marTop w:val="0"/>
      <w:marBottom w:val="0"/>
      <w:divBdr>
        <w:top w:val="none" w:sz="0" w:space="0" w:color="auto"/>
        <w:left w:val="none" w:sz="0" w:space="0" w:color="auto"/>
        <w:bottom w:val="none" w:sz="0" w:space="0" w:color="auto"/>
        <w:right w:val="none" w:sz="0" w:space="0" w:color="auto"/>
      </w:divBdr>
    </w:div>
    <w:div w:id="332030230">
      <w:bodyDiv w:val="1"/>
      <w:marLeft w:val="0"/>
      <w:marRight w:val="0"/>
      <w:marTop w:val="0"/>
      <w:marBottom w:val="0"/>
      <w:divBdr>
        <w:top w:val="none" w:sz="0" w:space="0" w:color="auto"/>
        <w:left w:val="none" w:sz="0" w:space="0" w:color="auto"/>
        <w:bottom w:val="none" w:sz="0" w:space="0" w:color="auto"/>
        <w:right w:val="none" w:sz="0" w:space="0" w:color="auto"/>
      </w:divBdr>
    </w:div>
    <w:div w:id="692540717">
      <w:bodyDiv w:val="1"/>
      <w:marLeft w:val="0"/>
      <w:marRight w:val="0"/>
      <w:marTop w:val="0"/>
      <w:marBottom w:val="0"/>
      <w:divBdr>
        <w:top w:val="none" w:sz="0" w:space="0" w:color="auto"/>
        <w:left w:val="none" w:sz="0" w:space="0" w:color="auto"/>
        <w:bottom w:val="none" w:sz="0" w:space="0" w:color="auto"/>
        <w:right w:val="none" w:sz="0" w:space="0" w:color="auto"/>
      </w:divBdr>
    </w:div>
    <w:div w:id="726610942">
      <w:bodyDiv w:val="1"/>
      <w:marLeft w:val="0"/>
      <w:marRight w:val="0"/>
      <w:marTop w:val="0"/>
      <w:marBottom w:val="0"/>
      <w:divBdr>
        <w:top w:val="none" w:sz="0" w:space="0" w:color="auto"/>
        <w:left w:val="none" w:sz="0" w:space="0" w:color="auto"/>
        <w:bottom w:val="none" w:sz="0" w:space="0" w:color="auto"/>
        <w:right w:val="none" w:sz="0" w:space="0" w:color="auto"/>
      </w:divBdr>
    </w:div>
    <w:div w:id="850223611">
      <w:bodyDiv w:val="1"/>
      <w:marLeft w:val="0"/>
      <w:marRight w:val="0"/>
      <w:marTop w:val="0"/>
      <w:marBottom w:val="0"/>
      <w:divBdr>
        <w:top w:val="none" w:sz="0" w:space="0" w:color="auto"/>
        <w:left w:val="none" w:sz="0" w:space="0" w:color="auto"/>
        <w:bottom w:val="none" w:sz="0" w:space="0" w:color="auto"/>
        <w:right w:val="none" w:sz="0" w:space="0" w:color="auto"/>
      </w:divBdr>
    </w:div>
    <w:div w:id="876625147">
      <w:bodyDiv w:val="1"/>
      <w:marLeft w:val="0"/>
      <w:marRight w:val="0"/>
      <w:marTop w:val="0"/>
      <w:marBottom w:val="0"/>
      <w:divBdr>
        <w:top w:val="none" w:sz="0" w:space="0" w:color="auto"/>
        <w:left w:val="none" w:sz="0" w:space="0" w:color="auto"/>
        <w:bottom w:val="none" w:sz="0" w:space="0" w:color="auto"/>
        <w:right w:val="none" w:sz="0" w:space="0" w:color="auto"/>
      </w:divBdr>
    </w:div>
    <w:div w:id="879123287">
      <w:bodyDiv w:val="1"/>
      <w:marLeft w:val="0"/>
      <w:marRight w:val="0"/>
      <w:marTop w:val="0"/>
      <w:marBottom w:val="0"/>
      <w:divBdr>
        <w:top w:val="none" w:sz="0" w:space="0" w:color="auto"/>
        <w:left w:val="none" w:sz="0" w:space="0" w:color="auto"/>
        <w:bottom w:val="none" w:sz="0" w:space="0" w:color="auto"/>
        <w:right w:val="none" w:sz="0" w:space="0" w:color="auto"/>
      </w:divBdr>
    </w:div>
    <w:div w:id="897667938">
      <w:bodyDiv w:val="1"/>
      <w:marLeft w:val="0"/>
      <w:marRight w:val="0"/>
      <w:marTop w:val="0"/>
      <w:marBottom w:val="0"/>
      <w:divBdr>
        <w:top w:val="none" w:sz="0" w:space="0" w:color="auto"/>
        <w:left w:val="none" w:sz="0" w:space="0" w:color="auto"/>
        <w:bottom w:val="none" w:sz="0" w:space="0" w:color="auto"/>
        <w:right w:val="none" w:sz="0" w:space="0" w:color="auto"/>
      </w:divBdr>
    </w:div>
    <w:div w:id="1096822792">
      <w:bodyDiv w:val="1"/>
      <w:marLeft w:val="0"/>
      <w:marRight w:val="0"/>
      <w:marTop w:val="0"/>
      <w:marBottom w:val="0"/>
      <w:divBdr>
        <w:top w:val="none" w:sz="0" w:space="0" w:color="auto"/>
        <w:left w:val="none" w:sz="0" w:space="0" w:color="auto"/>
        <w:bottom w:val="none" w:sz="0" w:space="0" w:color="auto"/>
        <w:right w:val="none" w:sz="0" w:space="0" w:color="auto"/>
      </w:divBdr>
    </w:div>
    <w:div w:id="1228342495">
      <w:bodyDiv w:val="1"/>
      <w:marLeft w:val="0"/>
      <w:marRight w:val="0"/>
      <w:marTop w:val="0"/>
      <w:marBottom w:val="0"/>
      <w:divBdr>
        <w:top w:val="none" w:sz="0" w:space="0" w:color="auto"/>
        <w:left w:val="none" w:sz="0" w:space="0" w:color="auto"/>
        <w:bottom w:val="none" w:sz="0" w:space="0" w:color="auto"/>
        <w:right w:val="none" w:sz="0" w:space="0" w:color="auto"/>
      </w:divBdr>
    </w:div>
    <w:div w:id="1296761716">
      <w:bodyDiv w:val="1"/>
      <w:marLeft w:val="0"/>
      <w:marRight w:val="0"/>
      <w:marTop w:val="0"/>
      <w:marBottom w:val="0"/>
      <w:divBdr>
        <w:top w:val="none" w:sz="0" w:space="0" w:color="auto"/>
        <w:left w:val="none" w:sz="0" w:space="0" w:color="auto"/>
        <w:bottom w:val="none" w:sz="0" w:space="0" w:color="auto"/>
        <w:right w:val="none" w:sz="0" w:space="0" w:color="auto"/>
      </w:divBdr>
    </w:div>
    <w:div w:id="1300376409">
      <w:bodyDiv w:val="1"/>
      <w:marLeft w:val="0"/>
      <w:marRight w:val="0"/>
      <w:marTop w:val="0"/>
      <w:marBottom w:val="0"/>
      <w:divBdr>
        <w:top w:val="none" w:sz="0" w:space="0" w:color="auto"/>
        <w:left w:val="none" w:sz="0" w:space="0" w:color="auto"/>
        <w:bottom w:val="none" w:sz="0" w:space="0" w:color="auto"/>
        <w:right w:val="none" w:sz="0" w:space="0" w:color="auto"/>
      </w:divBdr>
    </w:div>
    <w:div w:id="1330331647">
      <w:bodyDiv w:val="1"/>
      <w:marLeft w:val="0"/>
      <w:marRight w:val="0"/>
      <w:marTop w:val="0"/>
      <w:marBottom w:val="0"/>
      <w:divBdr>
        <w:top w:val="none" w:sz="0" w:space="0" w:color="auto"/>
        <w:left w:val="none" w:sz="0" w:space="0" w:color="auto"/>
        <w:bottom w:val="none" w:sz="0" w:space="0" w:color="auto"/>
        <w:right w:val="none" w:sz="0" w:space="0" w:color="auto"/>
      </w:divBdr>
    </w:div>
    <w:div w:id="1350378717">
      <w:bodyDiv w:val="1"/>
      <w:marLeft w:val="0"/>
      <w:marRight w:val="0"/>
      <w:marTop w:val="0"/>
      <w:marBottom w:val="0"/>
      <w:divBdr>
        <w:top w:val="none" w:sz="0" w:space="0" w:color="auto"/>
        <w:left w:val="none" w:sz="0" w:space="0" w:color="auto"/>
        <w:bottom w:val="none" w:sz="0" w:space="0" w:color="auto"/>
        <w:right w:val="none" w:sz="0" w:space="0" w:color="auto"/>
      </w:divBdr>
    </w:div>
    <w:div w:id="1389912273">
      <w:bodyDiv w:val="1"/>
      <w:marLeft w:val="0"/>
      <w:marRight w:val="0"/>
      <w:marTop w:val="0"/>
      <w:marBottom w:val="0"/>
      <w:divBdr>
        <w:top w:val="none" w:sz="0" w:space="0" w:color="auto"/>
        <w:left w:val="none" w:sz="0" w:space="0" w:color="auto"/>
        <w:bottom w:val="none" w:sz="0" w:space="0" w:color="auto"/>
        <w:right w:val="none" w:sz="0" w:space="0" w:color="auto"/>
      </w:divBdr>
    </w:div>
    <w:div w:id="1401170644">
      <w:bodyDiv w:val="1"/>
      <w:marLeft w:val="0"/>
      <w:marRight w:val="0"/>
      <w:marTop w:val="0"/>
      <w:marBottom w:val="0"/>
      <w:divBdr>
        <w:top w:val="none" w:sz="0" w:space="0" w:color="auto"/>
        <w:left w:val="none" w:sz="0" w:space="0" w:color="auto"/>
        <w:bottom w:val="none" w:sz="0" w:space="0" w:color="auto"/>
        <w:right w:val="none" w:sz="0" w:space="0" w:color="auto"/>
      </w:divBdr>
    </w:div>
    <w:div w:id="1427265617">
      <w:bodyDiv w:val="1"/>
      <w:marLeft w:val="0"/>
      <w:marRight w:val="0"/>
      <w:marTop w:val="0"/>
      <w:marBottom w:val="0"/>
      <w:divBdr>
        <w:top w:val="none" w:sz="0" w:space="0" w:color="auto"/>
        <w:left w:val="none" w:sz="0" w:space="0" w:color="auto"/>
        <w:bottom w:val="none" w:sz="0" w:space="0" w:color="auto"/>
        <w:right w:val="none" w:sz="0" w:space="0" w:color="auto"/>
      </w:divBdr>
    </w:div>
    <w:div w:id="1497184131">
      <w:bodyDiv w:val="1"/>
      <w:marLeft w:val="0"/>
      <w:marRight w:val="0"/>
      <w:marTop w:val="0"/>
      <w:marBottom w:val="0"/>
      <w:divBdr>
        <w:top w:val="none" w:sz="0" w:space="0" w:color="auto"/>
        <w:left w:val="none" w:sz="0" w:space="0" w:color="auto"/>
        <w:bottom w:val="none" w:sz="0" w:space="0" w:color="auto"/>
        <w:right w:val="none" w:sz="0" w:space="0" w:color="auto"/>
      </w:divBdr>
    </w:div>
    <w:div w:id="1515653473">
      <w:bodyDiv w:val="1"/>
      <w:marLeft w:val="0"/>
      <w:marRight w:val="0"/>
      <w:marTop w:val="0"/>
      <w:marBottom w:val="0"/>
      <w:divBdr>
        <w:top w:val="none" w:sz="0" w:space="0" w:color="auto"/>
        <w:left w:val="none" w:sz="0" w:space="0" w:color="auto"/>
        <w:bottom w:val="none" w:sz="0" w:space="0" w:color="auto"/>
        <w:right w:val="none" w:sz="0" w:space="0" w:color="auto"/>
      </w:divBdr>
    </w:div>
    <w:div w:id="1573395457">
      <w:bodyDiv w:val="1"/>
      <w:marLeft w:val="0"/>
      <w:marRight w:val="0"/>
      <w:marTop w:val="0"/>
      <w:marBottom w:val="0"/>
      <w:divBdr>
        <w:top w:val="none" w:sz="0" w:space="0" w:color="auto"/>
        <w:left w:val="none" w:sz="0" w:space="0" w:color="auto"/>
        <w:bottom w:val="none" w:sz="0" w:space="0" w:color="auto"/>
        <w:right w:val="none" w:sz="0" w:space="0" w:color="auto"/>
      </w:divBdr>
    </w:div>
    <w:div w:id="1743334327">
      <w:bodyDiv w:val="1"/>
      <w:marLeft w:val="0"/>
      <w:marRight w:val="0"/>
      <w:marTop w:val="0"/>
      <w:marBottom w:val="0"/>
      <w:divBdr>
        <w:top w:val="none" w:sz="0" w:space="0" w:color="auto"/>
        <w:left w:val="none" w:sz="0" w:space="0" w:color="auto"/>
        <w:bottom w:val="none" w:sz="0" w:space="0" w:color="auto"/>
        <w:right w:val="none" w:sz="0" w:space="0" w:color="auto"/>
      </w:divBdr>
    </w:div>
    <w:div w:id="1786655565">
      <w:bodyDiv w:val="1"/>
      <w:marLeft w:val="0"/>
      <w:marRight w:val="0"/>
      <w:marTop w:val="0"/>
      <w:marBottom w:val="0"/>
      <w:divBdr>
        <w:top w:val="none" w:sz="0" w:space="0" w:color="auto"/>
        <w:left w:val="none" w:sz="0" w:space="0" w:color="auto"/>
        <w:bottom w:val="none" w:sz="0" w:space="0" w:color="auto"/>
        <w:right w:val="none" w:sz="0" w:space="0" w:color="auto"/>
      </w:divBdr>
    </w:div>
    <w:div w:id="1800027700">
      <w:bodyDiv w:val="1"/>
      <w:marLeft w:val="0"/>
      <w:marRight w:val="0"/>
      <w:marTop w:val="0"/>
      <w:marBottom w:val="0"/>
      <w:divBdr>
        <w:top w:val="none" w:sz="0" w:space="0" w:color="auto"/>
        <w:left w:val="none" w:sz="0" w:space="0" w:color="auto"/>
        <w:bottom w:val="none" w:sz="0" w:space="0" w:color="auto"/>
        <w:right w:val="none" w:sz="0" w:space="0" w:color="auto"/>
      </w:divBdr>
    </w:div>
    <w:div w:id="1854028623">
      <w:bodyDiv w:val="1"/>
      <w:marLeft w:val="0"/>
      <w:marRight w:val="0"/>
      <w:marTop w:val="0"/>
      <w:marBottom w:val="0"/>
      <w:divBdr>
        <w:top w:val="none" w:sz="0" w:space="0" w:color="auto"/>
        <w:left w:val="none" w:sz="0" w:space="0" w:color="auto"/>
        <w:bottom w:val="none" w:sz="0" w:space="0" w:color="auto"/>
        <w:right w:val="none" w:sz="0" w:space="0" w:color="auto"/>
      </w:divBdr>
    </w:div>
    <w:div w:id="2070956052">
      <w:bodyDiv w:val="1"/>
      <w:marLeft w:val="0"/>
      <w:marRight w:val="0"/>
      <w:marTop w:val="0"/>
      <w:marBottom w:val="0"/>
      <w:divBdr>
        <w:top w:val="none" w:sz="0" w:space="0" w:color="auto"/>
        <w:left w:val="none" w:sz="0" w:space="0" w:color="auto"/>
        <w:bottom w:val="none" w:sz="0" w:space="0" w:color="auto"/>
        <w:right w:val="none" w:sz="0" w:space="0" w:color="auto"/>
      </w:divBdr>
    </w:div>
    <w:div w:id="2099591532">
      <w:bodyDiv w:val="1"/>
      <w:marLeft w:val="0"/>
      <w:marRight w:val="0"/>
      <w:marTop w:val="0"/>
      <w:marBottom w:val="0"/>
      <w:divBdr>
        <w:top w:val="none" w:sz="0" w:space="0" w:color="auto"/>
        <w:left w:val="none" w:sz="0" w:space="0" w:color="auto"/>
        <w:bottom w:val="none" w:sz="0" w:space="0" w:color="auto"/>
        <w:right w:val="none" w:sz="0" w:space="0" w:color="auto"/>
      </w:divBdr>
    </w:div>
    <w:div w:id="2114206365">
      <w:bodyDiv w:val="1"/>
      <w:marLeft w:val="0"/>
      <w:marRight w:val="0"/>
      <w:marTop w:val="0"/>
      <w:marBottom w:val="0"/>
      <w:divBdr>
        <w:top w:val="none" w:sz="0" w:space="0" w:color="auto"/>
        <w:left w:val="none" w:sz="0" w:space="0" w:color="auto"/>
        <w:bottom w:val="none" w:sz="0" w:space="0" w:color="auto"/>
        <w:right w:val="none" w:sz="0" w:space="0" w:color="auto"/>
      </w:divBdr>
    </w:div>
    <w:div w:id="2133475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adilet.zan.kz/rus/docs/K200000036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DC0A56-92C2-4E75-9DBC-54F185073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5345</Words>
  <Characters>30472</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35746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Komp1</cp:lastModifiedBy>
  <cp:revision>3</cp:revision>
  <cp:lastPrinted>2020-02-18T08:06:00Z</cp:lastPrinted>
  <dcterms:created xsi:type="dcterms:W3CDTF">2023-11-22T09:33:00Z</dcterms:created>
  <dcterms:modified xsi:type="dcterms:W3CDTF">2023-11-22T09:36:00Z</dcterms:modified>
</cp:coreProperties>
</file>